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B" w:rsidRPr="00200CCB" w:rsidRDefault="00200CCB" w:rsidP="00200C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200C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Рособрнадзор</w:t>
      </w:r>
      <w:proofErr w:type="spellEnd"/>
      <w:r w:rsidRPr="00200C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объявил предостережения о недопустимости нарушения обязательных требований семи вузам</w:t>
      </w:r>
    </w:p>
    <w:p w:rsidR="00200CCB" w:rsidRPr="00200CCB" w:rsidRDefault="00200CCB" w:rsidP="00200CCB">
      <w:pPr>
        <w:spacing w:line="420" w:lineRule="atLeast"/>
        <w:rPr>
          <w:rFonts w:ascii="Calibri" w:eastAsia="Times New Roman" w:hAnsi="Calibri" w:cs="Times New Roman"/>
          <w:color w:val="1A1A1A"/>
          <w:sz w:val="24"/>
          <w:szCs w:val="24"/>
        </w:rPr>
      </w:pPr>
      <w:r w:rsidRPr="00200CCB">
        <w:rPr>
          <w:rFonts w:ascii="Calibri" w:eastAsia="Times New Roman" w:hAnsi="Calibri" w:cs="Times New Roman"/>
          <w:noProof/>
          <w:color w:val="1A1A1A"/>
          <w:sz w:val="24"/>
          <w:szCs w:val="24"/>
        </w:rPr>
        <w:drawing>
          <wp:inline distT="0" distB="0" distL="0" distR="0" wp14:anchorId="597B8759" wp14:editId="7304517F">
            <wp:extent cx="9753600" cy="6505575"/>
            <wp:effectExtent l="0" t="0" r="0" b="9525"/>
            <wp:docPr id="1" name="Рисунок 1" descr="https://obrnadzor.gov.ru/wp-content/uploads/2024/05/1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5/11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Федеральная служба по надзору в сфере образования и науки объявила предостережения о недопустимости нарушения обязательных требований семи вузам.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Пяти вузам объявлены предостережения о недопустимости нарушения обязательных требований к проведению экзамена по русскому языку как иностранному, истории России и основам законодательства Российской Федерации и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выдаче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иностранным гражданам сертификата: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 xml:space="preserve">ФГАОУ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«Российский университет дружбы народов имени </w:t>
      </w:r>
      <w:proofErr w:type="spell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Патриса</w:t>
      </w:r>
      <w:proofErr w:type="spell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Лумумбы»;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ФГБОУ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«Санкт-Петербургский государственный университет»;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ФГБОУ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«Государственный институт русского языка им. А.С. Пушкина»;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ФГБОУ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«Российский государственный педагогический университет имени А.И. Герцена»;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ФГБОУ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«Псковский государственный университет».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Двум вузам объявлены предостережения о недопустимости нарушения обязательных требований в части обеспечения открытости сведений о деятельности образовательных организаций и других требований законодательства об образовании по результатам проведенного наблюдения за соблюдением обязательных требований (мониторинга безопасности):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АНОО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Центросоюза Российской Федерации «Российский университет кооперации»;</w:t>
      </w:r>
    </w:p>
    <w:p w:rsidR="00200CCB" w:rsidRPr="00200CCB" w:rsidRDefault="00200CCB" w:rsidP="00200C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ФГБОУ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«Ч</w:t>
      </w:r>
      <w:bookmarkStart w:id="0" w:name="_GoBack"/>
      <w:bookmarkEnd w:id="0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увашский государственный университет имени И.Н. Ульянова».</w:t>
      </w:r>
    </w:p>
    <w:p w:rsidR="00200CCB" w:rsidRPr="00200CCB" w:rsidRDefault="00200CCB" w:rsidP="00200CCB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Также </w:t>
      </w:r>
      <w:proofErr w:type="spell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Рособрнадзором</w:t>
      </w:r>
      <w:proofErr w:type="spell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был проведен обязательный профилактический визит в отношении ОАНО </w:t>
      </w:r>
      <w:proofErr w:type="gramStart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>ВО</w:t>
      </w:r>
      <w:proofErr w:type="gramEnd"/>
      <w:r w:rsidRPr="00200CCB">
        <w:rPr>
          <w:rFonts w:ascii="Calibri" w:eastAsia="Times New Roman" w:hAnsi="Calibri" w:cs="Times New Roman"/>
          <w:color w:val="1A1A1A"/>
          <w:sz w:val="23"/>
          <w:szCs w:val="23"/>
        </w:rPr>
        <w:t xml:space="preserve"> «Московский институт психологии», приступившего к осуществлению образовательной деятельности. В ходе профилактического визита представители образовательной организации были проинформированы об обязательных требованиях, предъявляемых к его деятельности, их соответствии критериям риска и о рекомендуемых способах снижения категории риска, а также о видах, содержании и интенсивности контрольных (надзорных) мероприятий, проводимых в отношении образовательной организации исходя из его отнесения к соответствующей категории риска. В ходе профилактического визита образовательной организации также были разъяснены вопросы, связанные с организацией и осуществлением государственного контроля (надзора).</w:t>
      </w:r>
    </w:p>
    <w:p w:rsidR="00A03A79" w:rsidRDefault="00200CCB" w:rsidP="00200CCB">
      <w:r w:rsidRPr="00200CCB">
        <w:rPr>
          <w:rFonts w:ascii="Times New Roman" w:eastAsia="Times New Roman" w:hAnsi="Times New Roman" w:cs="Times New Roman"/>
          <w:sz w:val="24"/>
          <w:szCs w:val="24"/>
        </w:rPr>
        <w:t>Опубликовано: 21 мая 2024 г. /</w:t>
      </w:r>
    </w:p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0C"/>
    <w:rsid w:val="00200CCB"/>
    <w:rsid w:val="006C13B6"/>
    <w:rsid w:val="007E150C"/>
    <w:rsid w:val="00A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7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0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2</cp:revision>
  <dcterms:created xsi:type="dcterms:W3CDTF">2024-05-23T12:37:00Z</dcterms:created>
  <dcterms:modified xsi:type="dcterms:W3CDTF">2024-05-23T12:37:00Z</dcterms:modified>
</cp:coreProperties>
</file>