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BE34BD" w:rsidRPr="0026602A" w:rsidTr="00565BF3">
        <w:tc>
          <w:tcPr>
            <w:tcW w:w="4395" w:type="dxa"/>
            <w:hideMark/>
          </w:tcPr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СОГЛАСОВАНО</w:t>
            </w:r>
          </w:p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Председатель профкома</w:t>
            </w:r>
          </w:p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 xml:space="preserve">____________ / Б.М. </w:t>
            </w:r>
            <w:proofErr w:type="spellStart"/>
            <w:r w:rsidRPr="0026602A">
              <w:rPr>
                <w:rFonts w:ascii="Times New Roman" w:eastAsia="Calibri" w:hAnsi="Times New Roman"/>
                <w:b/>
                <w:color w:val="000000"/>
              </w:rPr>
              <w:t>Наджафова</w:t>
            </w:r>
            <w:proofErr w:type="spellEnd"/>
            <w:r w:rsidRPr="0026602A"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«___» ____________ 2025г.</w:t>
            </w:r>
          </w:p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Принят</w:t>
            </w:r>
            <w:r>
              <w:rPr>
                <w:rFonts w:ascii="Times New Roman" w:eastAsia="Calibri" w:hAnsi="Times New Roman"/>
                <w:b/>
                <w:color w:val="000000"/>
              </w:rPr>
              <w:t>о</w:t>
            </w:r>
            <w:r w:rsidRPr="0026602A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</w:p>
        </w:tc>
        <w:tc>
          <w:tcPr>
            <w:tcW w:w="4540" w:type="dxa"/>
            <w:hideMark/>
          </w:tcPr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УТВЕРЖДЕНО</w:t>
            </w:r>
          </w:p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Директор МБОУ «СОШ№45»</w:t>
            </w:r>
          </w:p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 xml:space="preserve">____________ М-Д.К. Валиев. </w:t>
            </w:r>
          </w:p>
          <w:p w:rsidR="00BE34BD" w:rsidRPr="0026602A" w:rsidRDefault="00BE34BD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</w:rPr>
              <w:t>«____»  ____________ 2025г.</w:t>
            </w:r>
          </w:p>
        </w:tc>
      </w:tr>
    </w:tbl>
    <w:p w:rsidR="00BE34BD" w:rsidRPr="0026602A" w:rsidRDefault="00BE34BD" w:rsidP="00BE34BD">
      <w:pPr>
        <w:outlineLvl w:val="0"/>
        <w:rPr>
          <w:b/>
          <w:color w:val="2E2E2E"/>
          <w:kern w:val="36"/>
        </w:rPr>
      </w:pPr>
      <w:r w:rsidRPr="0026602A">
        <w:rPr>
          <w:b/>
          <w:color w:val="2E2E2E"/>
          <w:kern w:val="36"/>
        </w:rPr>
        <w:t xml:space="preserve">  на педагогическом Совете</w:t>
      </w:r>
    </w:p>
    <w:p w:rsidR="00BE34BD" w:rsidRPr="0026602A" w:rsidRDefault="00BE34BD" w:rsidP="00BE34BD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004EC8" w:rsidRDefault="00004EC8" w:rsidP="008F43A3">
      <w:pPr>
        <w:pStyle w:val="a5"/>
        <w:shd w:val="clear" w:color="auto" w:fill="FFFFFF" w:themeFill="background1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p w:rsidR="00004EC8" w:rsidRDefault="00004EC8" w:rsidP="00024345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</w:p>
    <w:p w:rsidR="00396AB8" w:rsidRPr="00024345" w:rsidRDefault="004D43B2" w:rsidP="00396A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1A53FD" w:rsidRPr="001A53FD" w:rsidRDefault="00600228" w:rsidP="001A53FD">
      <w:pPr>
        <w:jc w:val="center"/>
        <w:rPr>
          <w:b/>
        </w:rPr>
      </w:pPr>
      <w:r>
        <w:rPr>
          <w:b/>
        </w:rPr>
        <w:t xml:space="preserve">заместителя </w:t>
      </w:r>
      <w:r>
        <w:rPr>
          <w:rFonts w:eastAsia="Arial CYR"/>
          <w:b/>
          <w:bCs/>
        </w:rPr>
        <w:t>директора по учебно-воспитательной работе</w:t>
      </w:r>
      <w:r w:rsidRPr="001A53FD">
        <w:rPr>
          <w:rFonts w:eastAsia="Arial CYR"/>
          <w:b/>
          <w:bCs/>
        </w:rPr>
        <w:t xml:space="preserve"> </w:t>
      </w:r>
      <w:r w:rsidR="001A53FD" w:rsidRPr="001A53FD">
        <w:rPr>
          <w:rFonts w:eastAsia="Arial CYR"/>
          <w:b/>
          <w:bCs/>
        </w:rPr>
        <w:t>(</w:t>
      </w:r>
      <w:r>
        <w:rPr>
          <w:rFonts w:eastAsia="Arial CYR"/>
          <w:b/>
          <w:bCs/>
        </w:rPr>
        <w:t>У</w:t>
      </w:r>
      <w:r w:rsidR="001A53FD" w:rsidRPr="001A53FD">
        <w:rPr>
          <w:rFonts w:eastAsia="Arial CYR"/>
          <w:b/>
          <w:bCs/>
        </w:rPr>
        <w:t>ВР)</w:t>
      </w:r>
    </w:p>
    <w:p w:rsidR="009C4C2B" w:rsidRPr="007D6EB9" w:rsidRDefault="009C4C2B" w:rsidP="001A53FD">
      <w:pPr>
        <w:shd w:val="clear" w:color="auto" w:fill="FFFFFF"/>
        <w:autoSpaceDE w:val="0"/>
        <w:jc w:val="center"/>
        <w:rPr>
          <w:b/>
          <w:color w:val="000000"/>
        </w:rPr>
      </w:pPr>
      <w:r w:rsidRPr="007D6EB9">
        <w:rPr>
          <w:b/>
          <w:color w:val="000000"/>
        </w:rPr>
        <w:t>М</w:t>
      </w:r>
      <w:r>
        <w:rPr>
          <w:b/>
          <w:color w:val="000000"/>
        </w:rPr>
        <w:t>Б</w:t>
      </w:r>
      <w:r w:rsidRPr="007D6EB9">
        <w:rPr>
          <w:b/>
          <w:color w:val="000000"/>
        </w:rPr>
        <w:t>ОУ «</w:t>
      </w:r>
      <w:r>
        <w:rPr>
          <w:b/>
          <w:color w:val="000000"/>
        </w:rPr>
        <w:t>СОШ</w:t>
      </w:r>
      <w:r w:rsidR="004D43B2">
        <w:rPr>
          <w:b/>
          <w:color w:val="000000"/>
        </w:rPr>
        <w:t>№45</w:t>
      </w:r>
      <w:r w:rsidRPr="007D6EB9">
        <w:rPr>
          <w:b/>
          <w:color w:val="000000"/>
        </w:rPr>
        <w:t>»</w:t>
      </w:r>
    </w:p>
    <w:p w:rsidR="00600228" w:rsidRPr="00600228" w:rsidRDefault="00024345" w:rsidP="00600228">
      <w:pPr>
        <w:pStyle w:val="a5"/>
        <w:shd w:val="clear" w:color="auto" w:fill="FFFFFF" w:themeFill="background1"/>
        <w:spacing w:before="0" w:beforeAutospacing="0" w:after="0" w:afterAutospacing="0"/>
        <w:rPr>
          <w:b/>
        </w:rPr>
      </w:pPr>
      <w:r w:rsidRPr="00024345">
        <w:rPr>
          <w:b/>
          <w:bCs/>
        </w:rPr>
        <w:t> </w:t>
      </w:r>
    </w:p>
    <w:p w:rsidR="00600228" w:rsidRDefault="00600228" w:rsidP="00600228">
      <w:pPr>
        <w:pStyle w:val="p6"/>
        <w:shd w:val="clear" w:color="auto" w:fill="FFFFFF"/>
        <w:spacing w:before="0" w:after="0"/>
        <w:ind w:firstLine="1134"/>
        <w:rPr>
          <w:color w:val="000000"/>
        </w:rPr>
      </w:pPr>
      <w:r>
        <w:rPr>
          <w:color w:val="000000"/>
        </w:rPr>
        <w:t xml:space="preserve">                                            1.​ </w:t>
      </w:r>
      <w:r>
        <w:rPr>
          <w:b/>
          <w:bCs/>
          <w:color w:val="000000"/>
        </w:rPr>
        <w:t>Общие положения</w:t>
      </w:r>
    </w:p>
    <w:p w:rsidR="00600228" w:rsidRDefault="00600228" w:rsidP="00600228">
      <w:pPr>
        <w:pStyle w:val="rtejustify"/>
        <w:shd w:val="clear" w:color="auto" w:fill="FFFFFF"/>
        <w:spacing w:before="0" w:after="0"/>
        <w:ind w:firstLine="1134"/>
        <w:jc w:val="both"/>
        <w:rPr>
          <w:bCs/>
          <w:kern w:val="36"/>
        </w:rPr>
      </w:pPr>
      <w:r>
        <w:rPr>
          <w:bCs/>
          <w:kern w:val="36"/>
        </w:rPr>
        <w:t xml:space="preserve">1.1. </w:t>
      </w:r>
      <w:r w:rsidRPr="009D0AC7">
        <w:rPr>
          <w:color w:val="1E2120"/>
          <w:shd w:val="clear" w:color="auto" w:fill="FFFFFF"/>
        </w:rPr>
        <w:t>Настоящая </w:t>
      </w:r>
      <w:r w:rsidRPr="009D0AC7">
        <w:rPr>
          <w:rStyle w:val="a7"/>
          <w:b w:val="0"/>
          <w:color w:val="1E2120"/>
          <w:bdr w:val="none" w:sz="0" w:space="0" w:color="auto" w:frame="1"/>
          <w:shd w:val="clear" w:color="auto" w:fill="FFFFFF"/>
        </w:rPr>
        <w:t>должностная инструкция заместителя директора школы по УВР</w:t>
      </w:r>
      <w:r w:rsidRPr="009D0AC7">
        <w:rPr>
          <w:color w:val="1E2120"/>
          <w:shd w:val="clear" w:color="auto" w:fill="FFFFFF"/>
        </w:rPr>
        <w:t> (учебно-воспитательной работе) разработана в соответствии с Федеральным Законом №273-ФЗ от 29.12.2012г «Об образовании в Российской Федерации» (с изменениями от</w:t>
      </w:r>
      <w:r w:rsidR="00AD17A3">
        <w:rPr>
          <w:color w:val="1E2120"/>
          <w:shd w:val="clear" w:color="auto" w:fill="FFFFFF"/>
        </w:rPr>
        <w:t>25 декабря 2023</w:t>
      </w:r>
      <w:r w:rsidRPr="009D0AC7">
        <w:rPr>
          <w:color w:val="1E2120"/>
          <w:shd w:val="clear" w:color="auto" w:fill="FFFFFF"/>
        </w:rPr>
        <w:t xml:space="preserve"> года); на основе</w:t>
      </w:r>
      <w:r>
        <w:rPr>
          <w:color w:val="1E2120"/>
          <w:shd w:val="clear" w:color="auto" w:fill="FFFFFF"/>
        </w:rPr>
        <w:t xml:space="preserve"> Единого квалификационного справочника должностей руководителей, специал</w:t>
      </w:r>
      <w:r>
        <w:rPr>
          <w:color w:val="1E2120"/>
          <w:shd w:val="clear" w:color="auto" w:fill="FFFFFF"/>
        </w:rPr>
        <w:t>и</w:t>
      </w:r>
      <w:r>
        <w:rPr>
          <w:color w:val="1E2120"/>
          <w:shd w:val="clear" w:color="auto" w:fill="FFFFFF"/>
        </w:rPr>
        <w:t>стов и служащих, раздел «Квалификационные характеристики должностей работников образов</w:t>
      </w:r>
      <w:r>
        <w:rPr>
          <w:color w:val="1E2120"/>
          <w:shd w:val="clear" w:color="auto" w:fill="FFFFFF"/>
        </w:rPr>
        <w:t>а</w:t>
      </w:r>
      <w:r>
        <w:rPr>
          <w:color w:val="1E2120"/>
          <w:shd w:val="clear" w:color="auto" w:fill="FFFFFF"/>
        </w:rPr>
        <w:t xml:space="preserve">ния», утвержденного Приказом </w:t>
      </w:r>
      <w:proofErr w:type="spellStart"/>
      <w:r>
        <w:rPr>
          <w:color w:val="1E2120"/>
          <w:shd w:val="clear" w:color="auto" w:fill="FFFFFF"/>
        </w:rPr>
        <w:t>Минздравсоцразвития</w:t>
      </w:r>
      <w:proofErr w:type="spellEnd"/>
      <w:r>
        <w:rPr>
          <w:color w:val="1E2120"/>
          <w:shd w:val="clear" w:color="auto" w:fill="FFFFFF"/>
        </w:rPr>
        <w:t xml:space="preserve"> № 761н от 26 августа 2010г. в редакции от 31.05.2011г; </w:t>
      </w:r>
      <w:proofErr w:type="gramStart"/>
      <w:r>
        <w:rPr>
          <w:color w:val="1E2120"/>
          <w:shd w:val="clear" w:color="auto" w:fill="FFFFFF"/>
        </w:rPr>
        <w:t>с учетом требований Ф</w:t>
      </w:r>
      <w:r w:rsidR="00FF7993">
        <w:rPr>
          <w:color w:val="1E2120"/>
          <w:shd w:val="clear" w:color="auto" w:fill="FFFFFF"/>
        </w:rPr>
        <w:t>ГОС НОО, ООО</w:t>
      </w:r>
      <w:r>
        <w:rPr>
          <w:color w:val="1E2120"/>
          <w:shd w:val="clear" w:color="auto" w:fill="FFFFFF"/>
        </w:rPr>
        <w:t xml:space="preserve"> утвержденных соответственно Приказами </w:t>
      </w:r>
      <w:proofErr w:type="spellStart"/>
      <w:r>
        <w:rPr>
          <w:color w:val="1E2120"/>
          <w:shd w:val="clear" w:color="auto" w:fill="FFFFFF"/>
        </w:rPr>
        <w:t>Минпросвещения</w:t>
      </w:r>
      <w:proofErr w:type="spellEnd"/>
      <w:r>
        <w:rPr>
          <w:color w:val="1E2120"/>
          <w:shd w:val="clear" w:color="auto" w:fill="FFFFFF"/>
        </w:rPr>
        <w:t xml:space="preserve"> России №286 и №287 от 31 мая 2021 года (с изменениями от 18 июля 2022 г</w:t>
      </w:r>
      <w:r>
        <w:rPr>
          <w:color w:val="1E2120"/>
          <w:shd w:val="clear" w:color="auto" w:fill="FFFFFF"/>
        </w:rPr>
        <w:t>о</w:t>
      </w:r>
      <w:r>
        <w:rPr>
          <w:color w:val="1E2120"/>
          <w:shd w:val="clear" w:color="auto" w:fill="FFFFFF"/>
        </w:rPr>
        <w:t xml:space="preserve">да), ФГОС СОО, утвержденного Приказом </w:t>
      </w:r>
      <w:proofErr w:type="spellStart"/>
      <w:r>
        <w:rPr>
          <w:color w:val="1E2120"/>
          <w:shd w:val="clear" w:color="auto" w:fill="FFFFFF"/>
        </w:rPr>
        <w:t>Минобрнауки</w:t>
      </w:r>
      <w:proofErr w:type="spellEnd"/>
      <w:r>
        <w:rPr>
          <w:color w:val="1E2120"/>
          <w:shd w:val="clear" w:color="auto" w:fill="FFFFFF"/>
        </w:rPr>
        <w:t xml:space="preserve"> России №413 от 17.05.2012г (с измен</w:t>
      </w:r>
      <w:r>
        <w:rPr>
          <w:color w:val="1E2120"/>
          <w:shd w:val="clear" w:color="auto" w:fill="FFFFFF"/>
        </w:rPr>
        <w:t>е</w:t>
      </w:r>
      <w:r>
        <w:rPr>
          <w:color w:val="1E2120"/>
          <w:shd w:val="clear" w:color="auto" w:fill="FFFFFF"/>
        </w:rPr>
        <w:t>ниями от 12 августа 2022 года), а также в соответствии с Трудовым кодексом Российской Фед</w:t>
      </w:r>
      <w:r>
        <w:rPr>
          <w:color w:val="1E2120"/>
          <w:shd w:val="clear" w:color="auto" w:fill="FFFFFF"/>
        </w:rPr>
        <w:t>е</w:t>
      </w:r>
      <w:r>
        <w:rPr>
          <w:color w:val="1E2120"/>
          <w:shd w:val="clear" w:color="auto" w:fill="FFFFFF"/>
        </w:rPr>
        <w:t>рации и другими нормативными актами, регулирующими трудовые отношения между</w:t>
      </w:r>
      <w:proofErr w:type="gramEnd"/>
      <w:r>
        <w:rPr>
          <w:color w:val="1E2120"/>
          <w:shd w:val="clear" w:color="auto" w:fill="FFFFFF"/>
        </w:rPr>
        <w:t xml:space="preserve"> работн</w:t>
      </w:r>
      <w:r>
        <w:rPr>
          <w:color w:val="1E2120"/>
          <w:shd w:val="clear" w:color="auto" w:fill="FFFFFF"/>
        </w:rPr>
        <w:t>и</w:t>
      </w:r>
      <w:r>
        <w:rPr>
          <w:color w:val="1E2120"/>
          <w:shd w:val="clear" w:color="auto" w:fill="FFFFFF"/>
        </w:rPr>
        <w:t>ком и работодателем.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1.2. Заместитель директора школы по учебно-воспитательной</w:t>
      </w:r>
      <w:r>
        <w:rPr>
          <w:b/>
          <w:bCs/>
          <w:color w:val="000000"/>
        </w:rPr>
        <w:t> </w:t>
      </w:r>
      <w:r>
        <w:rPr>
          <w:color w:val="000000"/>
        </w:rPr>
        <w:t>работе может быть назначен и освобожден от занимаемой должности непосредственно директором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1.3. На период отпуска и временной нетрудоспособности заместителя директора шк</w:t>
      </w:r>
      <w:r>
        <w:rPr>
          <w:color w:val="000000"/>
        </w:rPr>
        <w:t>о</w:t>
      </w:r>
      <w:r>
        <w:rPr>
          <w:color w:val="000000"/>
        </w:rPr>
        <w:t>лы по</w:t>
      </w:r>
      <w:r>
        <w:rPr>
          <w:b/>
          <w:bCs/>
          <w:color w:val="000000"/>
        </w:rPr>
        <w:t> </w:t>
      </w:r>
      <w:r>
        <w:rPr>
          <w:color w:val="000000"/>
        </w:rPr>
        <w:t>учебно-воспитательной работе его обязанности возлагаются на других заместителей дире</w:t>
      </w:r>
      <w:r>
        <w:rPr>
          <w:color w:val="000000"/>
        </w:rPr>
        <w:t>к</w:t>
      </w:r>
      <w:r>
        <w:rPr>
          <w:color w:val="000000"/>
        </w:rPr>
        <w:t>тора или педагогов, обладающих наибольшим опытом и стажем работы. Временное исполнение обязанностей в этих случаях будет осуществляться на основании приказа директора школы, кот</w:t>
      </w:r>
      <w:r>
        <w:rPr>
          <w:color w:val="000000"/>
        </w:rPr>
        <w:t>о</w:t>
      </w:r>
      <w:r>
        <w:rPr>
          <w:color w:val="000000"/>
        </w:rPr>
        <w:t>рый издается с соблюдением действующих требований законодательства о труде.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1.4. Заместитель директора школы по</w:t>
      </w:r>
      <w:r>
        <w:rPr>
          <w:b/>
          <w:bCs/>
          <w:color w:val="000000"/>
        </w:rPr>
        <w:t> </w:t>
      </w:r>
      <w:r>
        <w:rPr>
          <w:color w:val="000000"/>
        </w:rPr>
        <w:t>учебно-воспитательной работе должен иметь высшее профессиональное образование по направлениям подготовки "Государственное и мун</w:t>
      </w:r>
      <w:r>
        <w:rPr>
          <w:color w:val="000000"/>
        </w:rPr>
        <w:t>и</w:t>
      </w:r>
      <w:r>
        <w:rPr>
          <w:color w:val="000000"/>
        </w:rPr>
        <w:t xml:space="preserve">ципальное управление", </w:t>
      </w:r>
      <w:bookmarkStart w:id="1" w:name="_Hlk129333852"/>
      <w:r>
        <w:rPr>
          <w:color w:val="000000"/>
        </w:rPr>
        <w:t>"Менеджмент", "Менеджмент в образовании",</w:t>
      </w:r>
      <w:bookmarkEnd w:id="1"/>
      <w:r>
        <w:rPr>
          <w:color w:val="000000"/>
        </w:rPr>
        <w:t xml:space="preserve"> "Управление персоналом", а также стаж работы на педагогических или руководящих должностях не меньше пяти лет; либо заместитель директора школы по УВР может иметь высшее профессиональное образование и д</w:t>
      </w:r>
      <w:r>
        <w:rPr>
          <w:color w:val="000000"/>
        </w:rPr>
        <w:t>о</w:t>
      </w:r>
      <w:r>
        <w:rPr>
          <w:color w:val="000000"/>
        </w:rPr>
        <w:t>полнительное профессиональное образование, которое относится к сфере государственного и м</w:t>
      </w:r>
      <w:r>
        <w:rPr>
          <w:color w:val="000000"/>
        </w:rPr>
        <w:t>у</w:t>
      </w:r>
      <w:r>
        <w:rPr>
          <w:color w:val="000000"/>
        </w:rPr>
        <w:t>ниципального управления, менеджмента и экономики и стаж работы на педагогических или рук</w:t>
      </w:r>
      <w:r>
        <w:rPr>
          <w:color w:val="000000"/>
        </w:rPr>
        <w:t>о</w:t>
      </w:r>
      <w:r>
        <w:rPr>
          <w:color w:val="000000"/>
        </w:rPr>
        <w:t>водящих должностях не меньше пяти лет.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1.5. Заместитель директора школы по учебно-воспитательной работе находится в по</w:t>
      </w:r>
      <w:r>
        <w:rPr>
          <w:color w:val="000000"/>
        </w:rPr>
        <w:t>д</w:t>
      </w:r>
      <w:r>
        <w:rPr>
          <w:color w:val="000000"/>
        </w:rPr>
        <w:t>чинении непосредственно у директора общеобразовательного учреждения.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1.6. Заместитель директора по УВР осуществляет руководство деятельностью педаг</w:t>
      </w:r>
      <w:r>
        <w:rPr>
          <w:color w:val="000000"/>
        </w:rPr>
        <w:t>о</w:t>
      </w:r>
      <w:r>
        <w:rPr>
          <w:color w:val="000000"/>
        </w:rPr>
        <w:t>гов, руководителей школьных методических объединений, руководителей творческих групп, п</w:t>
      </w:r>
      <w:r>
        <w:rPr>
          <w:color w:val="000000"/>
        </w:rPr>
        <w:t>е</w:t>
      </w:r>
      <w:r>
        <w:rPr>
          <w:color w:val="000000"/>
        </w:rPr>
        <w:t>дагогов дополнительного образования.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</w:pPr>
      <w:r>
        <w:rPr>
          <w:color w:val="000000"/>
        </w:rPr>
        <w:t>1.7. В своей деятельности заместителю директора по учебно-воспитательной работе нужно руководствоваться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безопасности, кроме того, Уставом и локальными нормативными актами школы, в том числе Правилами внутреннего труд</w:t>
      </w:r>
      <w:r>
        <w:rPr>
          <w:color w:val="000000"/>
        </w:rPr>
        <w:t>о</w:t>
      </w:r>
      <w:r>
        <w:rPr>
          <w:color w:val="000000"/>
        </w:rPr>
        <w:t xml:space="preserve">вого распорядка, приказами и распоряжениями директора, </w:t>
      </w:r>
      <w:r>
        <w:t>настоящей должностной инструкцией, трудовым договором. 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lastRenderedPageBreak/>
        <w:t>1.8. Заместитель директора по учебно-воспитательной работе обязан соблюдать Ко</w:t>
      </w:r>
      <w:r>
        <w:rPr>
          <w:color w:val="000000"/>
        </w:rPr>
        <w:t>н</w:t>
      </w:r>
      <w:r>
        <w:rPr>
          <w:color w:val="000000"/>
        </w:rPr>
        <w:t>венцию о правах ребенка.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rPr>
          <w:color w:val="000000"/>
        </w:rPr>
      </w:pPr>
      <w:r>
        <w:rPr>
          <w:color w:val="000000"/>
        </w:rPr>
        <w:t xml:space="preserve">1.9. </w:t>
      </w:r>
      <w:r>
        <w:rPr>
          <w:color w:val="000000"/>
          <w:u w:val="single"/>
        </w:rPr>
        <w:t>Заместителю директора школы по УВР необходимо знать: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приоритетные направления развития образовательной системы Российской Федер</w:t>
      </w:r>
      <w:r>
        <w:rPr>
          <w:color w:val="000000"/>
        </w:rPr>
        <w:t>а</w:t>
      </w:r>
      <w:r>
        <w:rPr>
          <w:color w:val="000000"/>
        </w:rPr>
        <w:t>ции;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законы и иные нормативно-правовые акты, которые регламентируют образовател</w:t>
      </w:r>
      <w:r>
        <w:rPr>
          <w:color w:val="000000"/>
        </w:rPr>
        <w:t>ь</w:t>
      </w:r>
      <w:r>
        <w:rPr>
          <w:color w:val="000000"/>
        </w:rPr>
        <w:t>ную, физкультурно-спортивную и оздоровительную деятельность;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требования ФГОС начального общего, основного общего, среднего общего образ</w:t>
      </w:r>
      <w:r>
        <w:rPr>
          <w:color w:val="000000"/>
        </w:rPr>
        <w:t>о</w:t>
      </w:r>
      <w:r>
        <w:rPr>
          <w:color w:val="000000"/>
        </w:rPr>
        <w:t>вания;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Конвенцию о правах ребенка;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педагогику; достижения современной психолого-педагогической науки и практики; психологию; основы физиологии и гигиены;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теорию и методы управления образовательными системами;</w:t>
      </w:r>
    </w:p>
    <w:p w:rsidR="00600228" w:rsidRDefault="00600228" w:rsidP="00600228">
      <w:pPr>
        <w:pStyle w:val="p7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 xml:space="preserve">современные педагогические технологий продуктивного, дифференцированного обучения, реализации </w:t>
      </w:r>
      <w:proofErr w:type="spellStart"/>
      <w:r>
        <w:rPr>
          <w:color w:val="000000"/>
        </w:rPr>
        <w:t>компетентностного</w:t>
      </w:r>
      <w:proofErr w:type="spellEnd"/>
      <w:r>
        <w:rPr>
          <w:color w:val="000000"/>
        </w:rPr>
        <w:t xml:space="preserve"> подхода, а также развивающего обучения;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методы убеждения, аргументации своей позиции, установления контактов с учащ</w:t>
      </w:r>
      <w:r>
        <w:rPr>
          <w:color w:val="000000"/>
        </w:rPr>
        <w:t>и</w:t>
      </w:r>
      <w:r>
        <w:rPr>
          <w:color w:val="000000"/>
        </w:rPr>
        <w:t>мися различного возраста, их родителями (лицами, их заменяющими), коллегами по работе в школе;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технологию диагностики причин возникновения конфликтных ситуаций, их проф</w:t>
      </w:r>
      <w:r>
        <w:rPr>
          <w:color w:val="000000"/>
        </w:rPr>
        <w:t>и</w:t>
      </w:r>
      <w:r>
        <w:rPr>
          <w:color w:val="000000"/>
        </w:rPr>
        <w:t>лактики и эффективного разрешения;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основы работы с текстовыми редакторами, электронными таблицами, базами да</w:t>
      </w:r>
      <w:r>
        <w:rPr>
          <w:color w:val="000000"/>
        </w:rPr>
        <w:t>н</w:t>
      </w:r>
      <w:r>
        <w:rPr>
          <w:color w:val="000000"/>
        </w:rPr>
        <w:t>ных, электронной почтой и браузерами, мультимедийным оборудованием;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основы экономики и социологии;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способы организации финансово-хозяйственной деятельности школы;</w:t>
      </w:r>
    </w:p>
    <w:p w:rsidR="00600228" w:rsidRDefault="00600228" w:rsidP="00600228">
      <w:pPr>
        <w:pStyle w:val="p7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 xml:space="preserve">гражданское, административное, трудовое, бюджетное, налоговое законодательство в части, которая касается регулирования деятельности образовательных учреждений и органов управления образованием различных уровней; </w:t>
      </w:r>
    </w:p>
    <w:p w:rsidR="00600228" w:rsidRDefault="00600228" w:rsidP="00600228">
      <w:pPr>
        <w:pStyle w:val="p7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основы менеджмента и управления персоналом;</w:t>
      </w:r>
    </w:p>
    <w:p w:rsidR="0060022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>
        <w:rPr>
          <w:color w:val="000000"/>
        </w:rPr>
        <w:t>основы управления проектами и правила внутреннего трудового распорядка общ</w:t>
      </w:r>
      <w:r>
        <w:rPr>
          <w:color w:val="000000"/>
        </w:rPr>
        <w:t>е</w:t>
      </w:r>
      <w:r>
        <w:rPr>
          <w:color w:val="000000"/>
        </w:rPr>
        <w:t>образовательного учреждения;</w:t>
      </w:r>
    </w:p>
    <w:p w:rsidR="00600228" w:rsidRPr="00FF7993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</w:pPr>
      <w:r w:rsidRPr="00FF7993">
        <w:t>правила охраны труда и пожарной безопасности.</w:t>
      </w:r>
    </w:p>
    <w:p w:rsidR="00600228" w:rsidRPr="00FF7993" w:rsidRDefault="008F43A3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</w:pPr>
      <w:hyperlink r:id="rId7" w:history="1">
        <w:r w:rsidR="00600228" w:rsidRPr="00FF7993">
          <w:rPr>
            <w:rStyle w:val="a6"/>
            <w:color w:val="auto"/>
            <w:u w:val="none"/>
          </w:rPr>
          <w:t>инструкцию по охране труда заместителя директора по УВР</w:t>
        </w:r>
      </w:hyperlink>
      <w:r w:rsidR="00600228" w:rsidRPr="00FF7993">
        <w:t>;</w:t>
      </w:r>
    </w:p>
    <w:p w:rsidR="00600228" w:rsidRPr="005F5C78" w:rsidRDefault="00600228" w:rsidP="00600228">
      <w:pPr>
        <w:pStyle w:val="p4"/>
        <w:numPr>
          <w:ilvl w:val="0"/>
          <w:numId w:val="39"/>
        </w:numPr>
        <w:shd w:val="clear" w:color="auto" w:fill="FFFFFF"/>
        <w:tabs>
          <w:tab w:val="num" w:pos="900"/>
        </w:tabs>
        <w:spacing w:before="0" w:after="0"/>
        <w:ind w:left="0" w:firstLine="1134"/>
        <w:jc w:val="both"/>
        <w:rPr>
          <w:color w:val="000000"/>
        </w:rPr>
      </w:pPr>
      <w:r w:rsidRPr="00FF7993">
        <w:rPr>
          <w:shd w:val="clear" w:color="auto" w:fill="FFFFFF"/>
        </w:rPr>
        <w:t>должностную инструкцию заместителя директора по УВР</w:t>
      </w:r>
      <w:r>
        <w:rPr>
          <w:color w:val="000000"/>
          <w:shd w:val="clear" w:color="auto" w:fill="FFFFFF"/>
        </w:rPr>
        <w:t>, правила охраны труда и пожарной безопасности в общеобразовательном учреждении, порядок действий при возникнов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нии чрезвычайной ситуации.</w:t>
      </w:r>
    </w:p>
    <w:p w:rsidR="005F5C78" w:rsidRPr="005F5C78" w:rsidRDefault="005F5C78" w:rsidP="005F5C78">
      <w:pPr>
        <w:pStyle w:val="a3"/>
        <w:numPr>
          <w:ilvl w:val="0"/>
          <w:numId w:val="39"/>
        </w:numPr>
        <w:rPr>
          <w:rFonts w:ascii="Times New Roman" w:hAnsi="Times New Roman"/>
          <w:color w:val="000000"/>
          <w:sz w:val="24"/>
          <w:szCs w:val="24"/>
        </w:rPr>
      </w:pPr>
      <w:r w:rsidRPr="005F5C78">
        <w:rPr>
          <w:rFonts w:ascii="Times New Roman" w:hAnsi="Times New Roman"/>
          <w:color w:val="000000"/>
          <w:sz w:val="24"/>
          <w:szCs w:val="24"/>
        </w:rPr>
        <w:t>Проходить обучение нормам и правилам охраны труда, противопожарной и ант</w:t>
      </w:r>
      <w:r w:rsidRPr="005F5C78">
        <w:rPr>
          <w:rFonts w:ascii="Times New Roman" w:hAnsi="Times New Roman"/>
          <w:color w:val="000000"/>
          <w:sz w:val="24"/>
          <w:szCs w:val="24"/>
        </w:rPr>
        <w:t>и</w:t>
      </w:r>
      <w:r w:rsidRPr="005F5C78">
        <w:rPr>
          <w:rFonts w:ascii="Times New Roman" w:hAnsi="Times New Roman"/>
          <w:color w:val="000000"/>
          <w:sz w:val="24"/>
          <w:szCs w:val="24"/>
        </w:rPr>
        <w:t>террористической защищенности образовательного учреждения в установленные сроки;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Календарного графика воспитательной работы и Образовательной программы Учреждения на предстоящий учебный год;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 xml:space="preserve">Участвовать в составлении ежегодного отчета о </w:t>
      </w:r>
      <w:proofErr w:type="spellStart"/>
      <w:r w:rsidRPr="001A6C87">
        <w:rPr>
          <w:color w:val="000000"/>
        </w:rPr>
        <w:t>самообследовании</w:t>
      </w:r>
      <w:proofErr w:type="spellEnd"/>
      <w:r w:rsidRPr="001A6C87">
        <w:rPr>
          <w:color w:val="000000"/>
        </w:rPr>
        <w:t xml:space="preserve"> образовательной организации и публичного доклада о результатах деятельности Учреждения;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Организовывать и координировать работы по подготовке, организации и провед</w:t>
      </w:r>
      <w:r w:rsidRPr="001A6C87">
        <w:rPr>
          <w:color w:val="000000"/>
        </w:rPr>
        <w:t>е</w:t>
      </w:r>
      <w:r w:rsidRPr="001A6C87">
        <w:rPr>
          <w:color w:val="000000"/>
        </w:rPr>
        <w:t>нию воспитательных мероприятий с учащимися;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Координировать и осуществлять работы по совершенствованию воспитательной р</w:t>
      </w:r>
      <w:r w:rsidRPr="001A6C87">
        <w:rPr>
          <w:color w:val="000000"/>
        </w:rPr>
        <w:t>а</w:t>
      </w:r>
      <w:r w:rsidRPr="001A6C87">
        <w:rPr>
          <w:color w:val="000000"/>
        </w:rPr>
        <w:t>боты, осуществлять анализ результатов деятельности и изучать потребности уч</w:t>
      </w:r>
      <w:r w:rsidRPr="001A6C87">
        <w:rPr>
          <w:color w:val="000000"/>
        </w:rPr>
        <w:t>а</w:t>
      </w:r>
      <w:r w:rsidRPr="001A6C87">
        <w:rPr>
          <w:color w:val="000000"/>
        </w:rPr>
        <w:t>щихся, в том числе одаренных детей, детей с ОВЗ и инвалидов, в развитии творч</w:t>
      </w:r>
      <w:r w:rsidRPr="001A6C87">
        <w:rPr>
          <w:color w:val="000000"/>
        </w:rPr>
        <w:t>е</w:t>
      </w:r>
      <w:r w:rsidRPr="001A6C87">
        <w:rPr>
          <w:color w:val="000000"/>
        </w:rPr>
        <w:t>ских способностей и самореализации;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Организовывать делопроизводство по направлению воспитательной работы Учр</w:t>
      </w:r>
      <w:r w:rsidRPr="001A6C87">
        <w:rPr>
          <w:color w:val="000000"/>
        </w:rPr>
        <w:t>е</w:t>
      </w:r>
      <w:r w:rsidRPr="001A6C87">
        <w:rPr>
          <w:color w:val="000000"/>
        </w:rPr>
        <w:t>ждения, а также надлежащее хранение и учет документов в соответствии с номе</w:t>
      </w:r>
      <w:r w:rsidRPr="001A6C87">
        <w:rPr>
          <w:color w:val="000000"/>
        </w:rPr>
        <w:t>н</w:t>
      </w:r>
      <w:r w:rsidRPr="001A6C87">
        <w:rPr>
          <w:color w:val="000000"/>
        </w:rPr>
        <w:t>клатурой дел Учреждения;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Оказывать консультативную помощь родителям несовершеннолетних учащихся по вопросам обучения и воспитания;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lastRenderedPageBreak/>
        <w:t xml:space="preserve">Осуществлять </w:t>
      </w:r>
      <w:proofErr w:type="gramStart"/>
      <w:r w:rsidRPr="001A6C87">
        <w:rPr>
          <w:color w:val="000000"/>
        </w:rPr>
        <w:t>контроль за</w:t>
      </w:r>
      <w:proofErr w:type="gramEnd"/>
      <w:r w:rsidRPr="001A6C87">
        <w:rPr>
          <w:color w:val="000000"/>
        </w:rPr>
        <w:t xml:space="preserve"> выполнением правил проведения, санитарных норм и требований по организации мероприятий воспитательного характера в Учреждении, социально-бытовых условий мест их проведения, исправности оборудования и м</w:t>
      </w:r>
      <w:r w:rsidRPr="001A6C87">
        <w:rPr>
          <w:color w:val="000000"/>
        </w:rPr>
        <w:t>е</w:t>
      </w:r>
      <w:r w:rsidRPr="001A6C87">
        <w:rPr>
          <w:color w:val="000000"/>
        </w:rPr>
        <w:t>дицинским допуском учащихся;</w:t>
      </w:r>
      <w:r w:rsidRPr="001A6C87">
        <w:rPr>
          <w:color w:val="000000"/>
        </w:rPr>
        <w:cr/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Осуществлять контрольные мероприятия в соответствии с Планом работы Учр</w:t>
      </w:r>
      <w:r w:rsidRPr="001A6C87">
        <w:rPr>
          <w:color w:val="000000"/>
        </w:rPr>
        <w:t>е</w:t>
      </w:r>
      <w:r w:rsidRPr="001A6C87">
        <w:rPr>
          <w:color w:val="000000"/>
        </w:rPr>
        <w:t>ждения;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Вести статистические наблюдения за воспитательной деятельностью, достижени</w:t>
      </w:r>
      <w:r w:rsidRPr="001A6C87">
        <w:rPr>
          <w:color w:val="000000"/>
        </w:rPr>
        <w:t>я</w:t>
      </w:r>
      <w:r w:rsidRPr="001A6C87">
        <w:rPr>
          <w:color w:val="000000"/>
        </w:rPr>
        <w:t>ми учащихся в различных конкурсах и соревнованиях, составлять отчеты, в том числе по запросам муниципальных и государственных органов управления;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Незамедлительно информировать директора Учреждения обо всех нарушениях тр</w:t>
      </w:r>
      <w:r w:rsidRPr="001A6C87">
        <w:rPr>
          <w:color w:val="000000"/>
        </w:rPr>
        <w:t>е</w:t>
      </w:r>
      <w:r w:rsidRPr="001A6C87">
        <w:rPr>
          <w:color w:val="000000"/>
        </w:rPr>
        <w:t>бований охраны труда и травматизме учащихся;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 xml:space="preserve">Прекратить проведение мероприятий с </w:t>
      </w:r>
      <w:proofErr w:type="gramStart"/>
      <w:r w:rsidRPr="001A6C87">
        <w:rPr>
          <w:color w:val="000000"/>
        </w:rPr>
        <w:t>обучающимися</w:t>
      </w:r>
      <w:proofErr w:type="gramEnd"/>
      <w:r w:rsidRPr="001A6C87">
        <w:rPr>
          <w:color w:val="000000"/>
        </w:rPr>
        <w:t xml:space="preserve"> и иные работы в случае несоответствия условий труда и оборудования, используемого в образовательном процессе требованиям охраны труда, а также в случае травматизма во время зан</w:t>
      </w:r>
      <w:r w:rsidRPr="001A6C87">
        <w:rPr>
          <w:color w:val="000000"/>
        </w:rPr>
        <w:t>я</w:t>
      </w:r>
      <w:r w:rsidRPr="001A6C87">
        <w:rPr>
          <w:color w:val="000000"/>
        </w:rPr>
        <w:t>тий;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Участвовать в расследовании несчастных случаев с обучающимися и педагогич</w:t>
      </w:r>
      <w:r w:rsidRPr="001A6C87">
        <w:rPr>
          <w:color w:val="000000"/>
        </w:rPr>
        <w:t>е</w:t>
      </w:r>
      <w:r w:rsidRPr="001A6C87">
        <w:rPr>
          <w:color w:val="000000"/>
        </w:rPr>
        <w:t>скими работниками Учреждения в порядке, установленном министерством Пр</w:t>
      </w:r>
      <w:r w:rsidRPr="001A6C87">
        <w:rPr>
          <w:color w:val="000000"/>
        </w:rPr>
        <w:t>о</w:t>
      </w:r>
      <w:r w:rsidRPr="001A6C87">
        <w:rPr>
          <w:color w:val="000000"/>
        </w:rPr>
        <w:t>свещения Российской Федерации;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Проходить обучение и аттестацию по санитарным нормам в центрах санитарн</w:t>
      </w:r>
      <w:proofErr w:type="gramStart"/>
      <w:r w:rsidRPr="001A6C87">
        <w:rPr>
          <w:color w:val="000000"/>
        </w:rPr>
        <w:t>о-</w:t>
      </w:r>
      <w:proofErr w:type="gramEnd"/>
      <w:r w:rsidRPr="001A6C87">
        <w:rPr>
          <w:color w:val="000000"/>
        </w:rPr>
        <w:t xml:space="preserve"> эпидемиологического контроля в установленные сроки.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В срок проходить ежегодные медицинские профессиональные осмотры;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Один раз в пять лет проходить обязательную аттестацию на право осуществления профессиональной деятельности;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Участвовать в работе методических объединений и педагогических советов Учр</w:t>
      </w:r>
      <w:r w:rsidRPr="001A6C87">
        <w:rPr>
          <w:color w:val="000000"/>
        </w:rPr>
        <w:t>е</w:t>
      </w:r>
      <w:r w:rsidRPr="001A6C87">
        <w:rPr>
          <w:color w:val="000000"/>
        </w:rPr>
        <w:t>ждения;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Вносить предложение о мерах педагогического воздействия в случае грубого нар</w:t>
      </w:r>
      <w:r w:rsidRPr="001A6C87">
        <w:rPr>
          <w:color w:val="000000"/>
        </w:rPr>
        <w:t>у</w:t>
      </w:r>
      <w:r w:rsidRPr="001A6C87">
        <w:rPr>
          <w:color w:val="000000"/>
        </w:rPr>
        <w:t xml:space="preserve">шения </w:t>
      </w:r>
      <w:proofErr w:type="gramStart"/>
      <w:r w:rsidRPr="001A6C87">
        <w:rPr>
          <w:color w:val="000000"/>
        </w:rPr>
        <w:t>обучающимся</w:t>
      </w:r>
      <w:proofErr w:type="gramEnd"/>
      <w:r w:rsidRPr="001A6C87">
        <w:rPr>
          <w:color w:val="000000"/>
        </w:rPr>
        <w:t xml:space="preserve"> правил и норм поведения, совершения противоправного де</w:t>
      </w:r>
      <w:r w:rsidRPr="001A6C87">
        <w:rPr>
          <w:color w:val="000000"/>
        </w:rPr>
        <w:t>й</w:t>
      </w:r>
      <w:r w:rsidRPr="001A6C87">
        <w:rPr>
          <w:color w:val="000000"/>
        </w:rPr>
        <w:t>ствия, нарушения Устава Учреждения;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Не допускать самостоятельного решения об исключении обучающегося из объед</w:t>
      </w:r>
      <w:r w:rsidRPr="001A6C87">
        <w:rPr>
          <w:color w:val="000000"/>
        </w:rPr>
        <w:t>и</w:t>
      </w:r>
      <w:r w:rsidRPr="001A6C87">
        <w:rPr>
          <w:color w:val="000000"/>
        </w:rPr>
        <w:t>нения учреждения;</w:t>
      </w:r>
    </w:p>
    <w:p w:rsidR="001A6C87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Участвовать в рассмотрении обращений граждан в пределах своей компетенции;</w:t>
      </w:r>
    </w:p>
    <w:p w:rsidR="005F5C78" w:rsidRPr="001A6C87" w:rsidRDefault="001A6C87" w:rsidP="001A6C87">
      <w:pPr>
        <w:pStyle w:val="p4"/>
        <w:numPr>
          <w:ilvl w:val="0"/>
          <w:numId w:val="39"/>
        </w:numPr>
        <w:shd w:val="clear" w:color="auto" w:fill="FFFFFF"/>
        <w:jc w:val="both"/>
        <w:rPr>
          <w:color w:val="000000"/>
        </w:rPr>
      </w:pPr>
      <w:r w:rsidRPr="001A6C87">
        <w:rPr>
          <w:color w:val="000000"/>
        </w:rPr>
        <w:t>Аккуратно и своевременно вести учебную, отчетную и иную документацию;</w:t>
      </w:r>
    </w:p>
    <w:p w:rsidR="00600228" w:rsidRDefault="00600228" w:rsidP="00600228">
      <w:pPr>
        <w:ind w:firstLine="1134"/>
        <w:jc w:val="both"/>
      </w:pPr>
      <w:r>
        <w:rPr>
          <w:color w:val="000000"/>
        </w:rPr>
        <w:t xml:space="preserve">1.10. </w:t>
      </w:r>
      <w:proofErr w:type="gramStart"/>
      <w:r>
        <w:t>Заместителю директора по УВР запрещается использовать образовательную де</w:t>
      </w:r>
      <w:r>
        <w:t>я</w:t>
      </w:r>
      <w:r>
        <w:t>тельность для политической агитации, принуждения обучающихся к принятию политических, р</w:t>
      </w:r>
      <w:r>
        <w:t>е</w:t>
      </w:r>
      <w:r>
        <w:t>лигиозных или иных убеждений либо отказу от них, для разжигания социальной, расовой, наци</w:t>
      </w:r>
      <w:r>
        <w:t>о</w:t>
      </w:r>
      <w:r>
        <w:t>нальной или религиозной розни, для агитации, пропагандирующей исключительность, превосхо</w:t>
      </w:r>
      <w:r>
        <w:t>д</w:t>
      </w:r>
      <w:r>
        <w:t>ство либо неполноценность граждан по признаку социальной, расовой, национальной, религио</w:t>
      </w:r>
      <w:r>
        <w:t>з</w:t>
      </w:r>
      <w:r>
        <w:t>ной или языковой принадлежности, их отношения к религии, в том числе посредством сообщения обучающимся недостоверных</w:t>
      </w:r>
      <w:proofErr w:type="gramEnd"/>
      <w:r>
        <w:t xml:space="preserve"> </w:t>
      </w:r>
      <w:proofErr w:type="gramStart"/>
      <w:r>
        <w:t>сведений об исторических, о национальных, религиозных и кул</w:t>
      </w:r>
      <w:r>
        <w:t>ь</w:t>
      </w:r>
      <w:r>
        <w:t>турных традициях народов, а также для побуждения обучающихся к действиям, противоречащим Конституции Российской Федерации.</w:t>
      </w:r>
      <w:proofErr w:type="gramEnd"/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 xml:space="preserve">1.11. Заместитель директора по учебно-воспитательной работе обязан </w:t>
      </w:r>
      <w:r>
        <w:t>иметь навыки оказания первой помощи.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Функции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  <w:u w:val="single"/>
        </w:rPr>
      </w:pPr>
      <w:r>
        <w:rPr>
          <w:color w:val="000000"/>
          <w:u w:val="single"/>
        </w:rPr>
        <w:t>Основные направления деятельности заместителя директора школы по учебно-воспитательной работе: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2.1. Организация учебно-воспитательного процесса в школе, руководство им и ко</w:t>
      </w:r>
      <w:r>
        <w:rPr>
          <w:color w:val="000000"/>
        </w:rPr>
        <w:t>н</w:t>
      </w:r>
      <w:r>
        <w:rPr>
          <w:color w:val="000000"/>
        </w:rPr>
        <w:t xml:space="preserve">троль </w:t>
      </w:r>
      <w:r>
        <w:t>условий, процессов и результатов учебной деятельности образовательного учреждения.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lastRenderedPageBreak/>
        <w:t>2.2. Организация разработки и реализации образовательной программы школы в соо</w:t>
      </w:r>
      <w:r>
        <w:rPr>
          <w:color w:val="000000"/>
        </w:rPr>
        <w:t>т</w:t>
      </w:r>
      <w:r>
        <w:rPr>
          <w:color w:val="000000"/>
        </w:rPr>
        <w:t>ветствии с требованиями ФГОС начального общего и основного общего образования.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2.3. Осуществление методического руководства школьным педагогическим коллект</w:t>
      </w:r>
      <w:r>
        <w:rPr>
          <w:color w:val="000000"/>
        </w:rPr>
        <w:t>и</w:t>
      </w:r>
      <w:r>
        <w:rPr>
          <w:color w:val="000000"/>
        </w:rPr>
        <w:t>вом.</w:t>
      </w:r>
    </w:p>
    <w:p w:rsidR="00600228" w:rsidRDefault="00600228" w:rsidP="00600228">
      <w:pPr>
        <w:ind w:firstLine="1134"/>
        <w:jc w:val="both"/>
      </w:pPr>
      <w:r>
        <w:t>2.4. Осуществление прогнозирования, планирования и организации повышения квал</w:t>
      </w:r>
      <w:r>
        <w:t>и</w:t>
      </w:r>
      <w:r>
        <w:t>фикации и мастерства педагогических работников школы, а также оказания им помощи в системе непрерывного образования, координация данной работы.</w:t>
      </w:r>
    </w:p>
    <w:p w:rsidR="00AD17A3" w:rsidRDefault="00600228" w:rsidP="00600228">
      <w:pPr>
        <w:pStyle w:val="p4"/>
        <w:shd w:val="clear" w:color="auto" w:fill="FFFFFF"/>
        <w:spacing w:before="0" w:after="0"/>
        <w:ind w:firstLine="1134"/>
        <w:jc w:val="both"/>
      </w:pPr>
      <w:r>
        <w:rPr>
          <w:color w:val="000000"/>
        </w:rPr>
        <w:t>2.5. Обеспечение режима соблюдения норм и правил охраны труда и техники безопа</w:t>
      </w:r>
      <w:r>
        <w:rPr>
          <w:color w:val="000000"/>
        </w:rPr>
        <w:t>с</w:t>
      </w:r>
      <w:r>
        <w:rPr>
          <w:color w:val="000000"/>
        </w:rPr>
        <w:t>ности в образовательном процессе.</w:t>
      </w:r>
      <w:r w:rsidR="00AD17A3" w:rsidRPr="00AD17A3">
        <w:t xml:space="preserve"> </w:t>
      </w:r>
    </w:p>
    <w:p w:rsidR="00600228" w:rsidRDefault="00AD17A3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t>2.6.</w:t>
      </w:r>
      <w:r w:rsidRPr="00AD17A3">
        <w:rPr>
          <w:color w:val="000000"/>
        </w:rPr>
        <w:t xml:space="preserve">Принимает участие и несет ответственность за проведение ГВЭ, ГИА, ВПР, а также регистрации школы и </w:t>
      </w:r>
      <w:proofErr w:type="gramStart"/>
      <w:r w:rsidRPr="00AD17A3">
        <w:rPr>
          <w:color w:val="000000"/>
        </w:rPr>
        <w:t>работников</w:t>
      </w:r>
      <w:proofErr w:type="gramEnd"/>
      <w:r w:rsidRPr="00AD17A3">
        <w:rPr>
          <w:color w:val="000000"/>
        </w:rPr>
        <w:t xml:space="preserve">  социальных сетях и платформах.  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Должностные обязанности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both"/>
        <w:rPr>
          <w:color w:val="000000"/>
          <w:u w:val="single"/>
        </w:rPr>
      </w:pPr>
      <w:r>
        <w:rPr>
          <w:color w:val="000000"/>
          <w:u w:val="single"/>
        </w:rPr>
        <w:t>Заместитель директора школы по учебно-воспитательной работе выполняет следу</w:t>
      </w:r>
      <w:r>
        <w:rPr>
          <w:color w:val="000000"/>
          <w:u w:val="single"/>
        </w:rPr>
        <w:t>ю</w:t>
      </w:r>
      <w:r>
        <w:rPr>
          <w:color w:val="000000"/>
          <w:u w:val="single"/>
        </w:rPr>
        <w:t>щие обязанности, принадлежащие ему по должности: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3.1. Организация текущего и перспективного планирования деятельности педагогич</w:t>
      </w:r>
      <w:r>
        <w:rPr>
          <w:color w:val="000000"/>
        </w:rPr>
        <w:t>е</w:t>
      </w:r>
      <w:r>
        <w:rPr>
          <w:color w:val="000000"/>
        </w:rPr>
        <w:t>ского коллектива образовательного заведения.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3.2. Координация работы учителей и других педагогических работников по</w:t>
      </w:r>
      <w:r>
        <w:rPr>
          <w:color w:val="000000"/>
        </w:rPr>
        <w:br/>
        <w:t>выполнению учебных планов и образовательных программ.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3.3. Организация и координация разработки необходимой учебно-методической</w:t>
      </w:r>
      <w:r>
        <w:rPr>
          <w:color w:val="000000"/>
        </w:rPr>
        <w:br/>
        <w:t xml:space="preserve">документации. </w:t>
      </w:r>
      <w:proofErr w:type="gramStart"/>
      <w:r>
        <w:t xml:space="preserve">В том числе разработка, корректировка и утверждение основных образовательных </w:t>
      </w:r>
      <w:r>
        <w:rPr>
          <w:color w:val="000000"/>
        </w:rPr>
        <w:t xml:space="preserve">программ в соответствии с Федеральным государственным образовательным </w:t>
      </w:r>
      <w:hyperlink r:id="rId8" w:history="1">
        <w:r>
          <w:rPr>
            <w:rStyle w:val="a6"/>
            <w:color w:val="000000"/>
          </w:rPr>
          <w:t>стандартом</w:t>
        </w:r>
      </w:hyperlink>
      <w:r>
        <w:t xml:space="preserve"> осно</w:t>
      </w:r>
      <w:r>
        <w:t>в</w:t>
      </w:r>
      <w:r>
        <w:t xml:space="preserve">ного общего образования (ФГОС ООО), Федеральным государственным </w:t>
      </w:r>
      <w:r>
        <w:rPr>
          <w:color w:val="000000"/>
        </w:rPr>
        <w:t xml:space="preserve">образовательным </w:t>
      </w:r>
      <w:hyperlink r:id="rId9" w:history="1">
        <w:r>
          <w:rPr>
            <w:rStyle w:val="a6"/>
            <w:color w:val="000000"/>
          </w:rPr>
          <w:t>ста</w:t>
        </w:r>
        <w:r>
          <w:rPr>
            <w:rStyle w:val="a6"/>
            <w:color w:val="000000"/>
          </w:rPr>
          <w:t>н</w:t>
        </w:r>
        <w:r>
          <w:rPr>
            <w:rStyle w:val="a6"/>
            <w:color w:val="000000"/>
          </w:rPr>
          <w:t>дартом</w:t>
        </w:r>
      </w:hyperlink>
      <w:r>
        <w:rPr>
          <w:color w:val="000000"/>
        </w:rPr>
        <w:t xml:space="preserve"> начального общего образования (ФГОС НОО), Федеральным государственным образов</w:t>
      </w:r>
      <w:r>
        <w:rPr>
          <w:color w:val="000000"/>
        </w:rPr>
        <w:t>а</w:t>
      </w:r>
      <w:r>
        <w:rPr>
          <w:color w:val="000000"/>
        </w:rPr>
        <w:t xml:space="preserve">тельным </w:t>
      </w:r>
      <w:hyperlink r:id="rId10" w:history="1">
        <w:r>
          <w:rPr>
            <w:rStyle w:val="a6"/>
            <w:color w:val="000000"/>
          </w:rPr>
          <w:t>стандартом</w:t>
        </w:r>
      </w:hyperlink>
      <w:r>
        <w:rPr>
          <w:color w:val="000000"/>
        </w:rPr>
        <w:t xml:space="preserve"> среднего общего образования (ФГОС СОО), Федеральным государственным образовательным </w:t>
      </w:r>
      <w:hyperlink r:id="rId11" w:history="1">
        <w:r>
          <w:rPr>
            <w:rStyle w:val="a6"/>
            <w:color w:val="000000"/>
          </w:rPr>
          <w:t>стандартом</w:t>
        </w:r>
      </w:hyperlink>
      <w:r>
        <w:t xml:space="preserve"> начального общего образования обучающихся с ОВЗ с учетом пр</w:t>
      </w:r>
      <w:r>
        <w:t>и</w:t>
      </w:r>
      <w:r>
        <w:t>мерных основных образовательных программ и примерных адаптированных основных</w:t>
      </w:r>
      <w:proofErr w:type="gramEnd"/>
      <w:r>
        <w:t xml:space="preserve"> общеобр</w:t>
      </w:r>
      <w:r>
        <w:t>а</w:t>
      </w:r>
      <w:r>
        <w:t>зовательных программ; дополнительных общеобразовательных программ и программ професси</w:t>
      </w:r>
      <w:r>
        <w:t>о</w:t>
      </w:r>
      <w:r>
        <w:t>нального обучения;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3.4. Осуществление постоянного контроля качества образовательного процесса в шк</w:t>
      </w:r>
      <w:r>
        <w:rPr>
          <w:color w:val="000000"/>
        </w:rPr>
        <w:t>о</w:t>
      </w:r>
      <w:r>
        <w:rPr>
          <w:color w:val="000000"/>
        </w:rPr>
        <w:t>ле и объективностью оценки результатов образовательной подготовки обучающихся, работой ф</w:t>
      </w:r>
      <w:r>
        <w:rPr>
          <w:color w:val="000000"/>
        </w:rPr>
        <w:t>а</w:t>
      </w:r>
      <w:r>
        <w:rPr>
          <w:color w:val="000000"/>
        </w:rPr>
        <w:t>культативов; посещение уроков и других видов учебных занятий, которые проводятся педагог</w:t>
      </w:r>
      <w:r>
        <w:rPr>
          <w:color w:val="000000"/>
        </w:rPr>
        <w:t>и</w:t>
      </w:r>
      <w:r>
        <w:rPr>
          <w:color w:val="000000"/>
        </w:rPr>
        <w:t>ческими работниками школы, анализ их форм и содержания, доведение результатов анализа ур</w:t>
      </w:r>
      <w:r>
        <w:rPr>
          <w:color w:val="000000"/>
        </w:rPr>
        <w:t>о</w:t>
      </w:r>
      <w:r>
        <w:rPr>
          <w:color w:val="000000"/>
        </w:rPr>
        <w:t>ков до сведения педагогов.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3.5. Осуществление систематического контроля реализации образовательных пр</w:t>
      </w:r>
      <w:r>
        <w:rPr>
          <w:color w:val="000000"/>
        </w:rPr>
        <w:t>о</w:t>
      </w:r>
      <w:r>
        <w:rPr>
          <w:color w:val="000000"/>
        </w:rPr>
        <w:t>грамм педагогами в соответствии с ФГОС,  проведение анализа соответствия содержания име</w:t>
      </w:r>
      <w:r>
        <w:rPr>
          <w:color w:val="000000"/>
        </w:rPr>
        <w:t>ю</w:t>
      </w:r>
      <w:r>
        <w:rPr>
          <w:color w:val="000000"/>
        </w:rPr>
        <w:t>щихся предметных образовательных программ, использования результативных образовательных технологий, условий реализации образовательной программы, имеющихся способов и организ</w:t>
      </w:r>
      <w:r>
        <w:rPr>
          <w:color w:val="000000"/>
        </w:rPr>
        <w:t>а</w:t>
      </w:r>
      <w:r>
        <w:rPr>
          <w:color w:val="000000"/>
        </w:rPr>
        <w:t>ционных механизмов контроля учебно-воспитательного процесса, оценка результатов ФГОС и определение необходимых изменений и корректировки.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3.6. Организация инновационной деятельности в образовательном учреждении, анализ её состояния и перспектив развития, внесение корректив в планы и содержание инновационной деятельности. Обеспечение использования и совершенствования способов организации образов</w:t>
      </w:r>
      <w:r>
        <w:rPr>
          <w:color w:val="000000"/>
        </w:rPr>
        <w:t>а</w:t>
      </w:r>
      <w:r>
        <w:rPr>
          <w:color w:val="000000"/>
        </w:rPr>
        <w:t>тельного процесса и современных образовательных технологий, в том числе дистанционных. Ок</w:t>
      </w:r>
      <w:r>
        <w:rPr>
          <w:color w:val="000000"/>
        </w:rPr>
        <w:t>а</w:t>
      </w:r>
      <w:r>
        <w:rPr>
          <w:color w:val="000000"/>
        </w:rPr>
        <w:t>зание помощи педагогам в освоении и разработке инновационных программ и технологий.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3.7. Организация текущего и перспективного планирования методической работы с п</w:t>
      </w:r>
      <w:r>
        <w:rPr>
          <w:color w:val="000000"/>
        </w:rPr>
        <w:t>е</w:t>
      </w:r>
      <w:r>
        <w:rPr>
          <w:color w:val="000000"/>
        </w:rPr>
        <w:t>дагогическими работниками и ее проведение.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3.8. Создание условий для развития творческого потенциала учеников. Организация учебно-исследовательской и проектной деятельности обучающихся, проведение научно – практ</w:t>
      </w:r>
      <w:r>
        <w:rPr>
          <w:color w:val="000000"/>
        </w:rPr>
        <w:t>и</w:t>
      </w:r>
      <w:r>
        <w:rPr>
          <w:color w:val="000000"/>
        </w:rPr>
        <w:t>ческих конференций, семинаров, конференций, круглых столов, олимпиад в соответствии с утвержденным планом работы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3.9. Организация аттестации педагогических работников школы в соответствии с пе</w:t>
      </w:r>
      <w:r>
        <w:rPr>
          <w:color w:val="000000"/>
        </w:rPr>
        <w:t>р</w:t>
      </w:r>
      <w:r>
        <w:rPr>
          <w:color w:val="000000"/>
        </w:rPr>
        <w:t>спективным планом прохождения аттестации и ежегодным приказом по аттестации.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3.10. Организация работы по подготовке и проведению экзаменов.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3.11. Осуществление систематического контроля учебной нагрузкой учеников.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3.12. Составление расписания учебных занятий, факультативов и других видов образ</w:t>
      </w:r>
      <w:r>
        <w:rPr>
          <w:color w:val="000000"/>
        </w:rPr>
        <w:t>о</w:t>
      </w:r>
      <w:r>
        <w:rPr>
          <w:color w:val="000000"/>
        </w:rPr>
        <w:t>вательной деятельности, обеспечение качественной и своевременной замены уроков</w:t>
      </w:r>
      <w:r>
        <w:rPr>
          <w:color w:val="000000"/>
        </w:rPr>
        <w:br/>
      </w:r>
      <w:r>
        <w:rPr>
          <w:color w:val="000000"/>
        </w:rPr>
        <w:lastRenderedPageBreak/>
        <w:t>временно отсутствующих преподавателей, систематическое ведение журнала учета пропущенных и замещенных уроков.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3.13. Обеспечение своевременного составления установленной отчетной</w:t>
      </w:r>
      <w:r>
        <w:rPr>
          <w:color w:val="000000"/>
        </w:rPr>
        <w:br/>
        <w:t>документации, контроль правильного и своевременного ведения учителями</w:t>
      </w:r>
      <w:r>
        <w:rPr>
          <w:color w:val="000000"/>
        </w:rPr>
        <w:br/>
        <w:t>классных журналов, а также другой школьной документации.</w:t>
      </w:r>
    </w:p>
    <w:p w:rsidR="00600228" w:rsidRDefault="00600228" w:rsidP="00600228">
      <w:pPr>
        <w:pStyle w:val="p7"/>
        <w:shd w:val="clear" w:color="auto" w:fill="FFFFFF"/>
        <w:tabs>
          <w:tab w:val="left" w:pos="851"/>
        </w:tabs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3.14. Способствование повышению методического и профессионального уровня пр</w:t>
      </w:r>
      <w:r>
        <w:rPr>
          <w:color w:val="000000"/>
        </w:rPr>
        <w:t>е</w:t>
      </w:r>
      <w:r>
        <w:rPr>
          <w:color w:val="000000"/>
        </w:rPr>
        <w:t>подавательского коллектива. Организация повышения квалификации учителей в соответствии с перспективным планом повышения квалификации педагогических и руководящих кадров.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3.15. Принятие мер по оснащению школьных учебных кабинетов современным</w:t>
      </w:r>
      <w:r>
        <w:rPr>
          <w:color w:val="000000"/>
        </w:rPr>
        <w:br/>
        <w:t>оборудованием, наглядными пособиями и необходимыми техническими средствами обучения, пополнению школьной библиотеки учебно-методической и художественной литературой, журн</w:t>
      </w:r>
      <w:r>
        <w:rPr>
          <w:color w:val="000000"/>
        </w:rPr>
        <w:t>а</w:t>
      </w:r>
      <w:r>
        <w:rPr>
          <w:color w:val="000000"/>
        </w:rPr>
        <w:t>лами и газетами.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3.16. Организация работы по соблюдению в учебно-воспитательном процессе норм и</w:t>
      </w:r>
      <w:r>
        <w:rPr>
          <w:color w:val="000000"/>
        </w:rPr>
        <w:br/>
        <w:t>правил охраны труда и техники безопасности.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3.17. Обеспечение постоянного контроля безопасности, используемого во время обр</w:t>
      </w:r>
      <w:r>
        <w:rPr>
          <w:color w:val="000000"/>
        </w:rPr>
        <w:t>а</w:t>
      </w:r>
      <w:r>
        <w:rPr>
          <w:color w:val="000000"/>
        </w:rPr>
        <w:t>зовательного процесса оборудования, приборов, устройств, различных наглядных и демонстрац</w:t>
      </w:r>
      <w:r>
        <w:rPr>
          <w:color w:val="000000"/>
        </w:rPr>
        <w:t>и</w:t>
      </w:r>
      <w:r>
        <w:rPr>
          <w:color w:val="000000"/>
        </w:rPr>
        <w:t>онных средств и пособий для обучения.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3.18. Разрешение проведения учебно-воспитательного процесса с учащимися при</w:t>
      </w:r>
      <w:r>
        <w:rPr>
          <w:color w:val="000000"/>
        </w:rPr>
        <w:br/>
        <w:t>наличии оборудованных для этих целей учебных кабинетов и мастерских, которые бы отвечали всем правилам и нормам безопасности жизнедеятельности и имели акт принятия в</w:t>
      </w:r>
      <w:r>
        <w:rPr>
          <w:color w:val="000000"/>
        </w:rPr>
        <w:br/>
        <w:t>эксплуатацию.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3.19. Проведение совместно с профсоюзным комитетом административно-общественного контроля безопасности использования и хранения учебных приборов, оборудов</w:t>
      </w:r>
      <w:r>
        <w:rPr>
          <w:color w:val="000000"/>
        </w:rPr>
        <w:t>а</w:t>
      </w:r>
      <w:r>
        <w:rPr>
          <w:color w:val="000000"/>
        </w:rPr>
        <w:t>ния, химических реактивов, наглядных пособий и мебели, принадлежащих общеобразовательн</w:t>
      </w:r>
      <w:r>
        <w:rPr>
          <w:color w:val="000000"/>
        </w:rPr>
        <w:t>о</w:t>
      </w:r>
      <w:r>
        <w:rPr>
          <w:color w:val="000000"/>
        </w:rPr>
        <w:t xml:space="preserve">му учреждению. 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Своевременное принятие мер к изъятию химических реактивов, учебного оборудов</w:t>
      </w:r>
      <w:r>
        <w:rPr>
          <w:color w:val="000000"/>
        </w:rPr>
        <w:t>а</w:t>
      </w:r>
      <w:r>
        <w:rPr>
          <w:color w:val="000000"/>
        </w:rPr>
        <w:t>ния, приборов и устройств, которые не предусмотрены типовыми перечнями.  К ним относятся также самодельные устройства, установленные в мастерских или в учебных и других помещениях без соответствующего разрешающего акта.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Приостановление образовательного процесса в кабинетах и учебных мастерских шк</w:t>
      </w:r>
      <w:r>
        <w:rPr>
          <w:color w:val="000000"/>
        </w:rPr>
        <w:t>о</w:t>
      </w:r>
      <w:r>
        <w:rPr>
          <w:color w:val="000000"/>
        </w:rPr>
        <w:t>лы, если в них были созданы опасные условия для здоровья обучающихся и работающих сотру</w:t>
      </w:r>
      <w:r>
        <w:rPr>
          <w:color w:val="000000"/>
        </w:rPr>
        <w:t>д</w:t>
      </w:r>
      <w:r>
        <w:rPr>
          <w:color w:val="000000"/>
        </w:rPr>
        <w:t>ников.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3.20. Выявление обстоятельств несчастных случаев, которые произошли с</w:t>
      </w:r>
      <w:r>
        <w:rPr>
          <w:color w:val="000000"/>
        </w:rPr>
        <w:br/>
        <w:t>работниками и обучающимися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3.21. Инициирование и организация разработки и периодического пересмотра (не м</w:t>
      </w:r>
      <w:r>
        <w:rPr>
          <w:color w:val="000000"/>
        </w:rPr>
        <w:t>е</w:t>
      </w:r>
      <w:r>
        <w:rPr>
          <w:color w:val="000000"/>
        </w:rPr>
        <w:t>нее одного раза в пять лет) инструкций по охране труда, а также разделов требований безопасн</w:t>
      </w:r>
      <w:r>
        <w:rPr>
          <w:color w:val="000000"/>
        </w:rPr>
        <w:t>о</w:t>
      </w:r>
      <w:r>
        <w:rPr>
          <w:color w:val="000000"/>
        </w:rPr>
        <w:t>сти жизнедеятельности в инструкциях, инструктажах и методических указаниях по выполнению практических, демонстрационных и лабораторных работ.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3.22. Контроль своевременного проведения инструктажа обучающихся и его обяз</w:t>
      </w:r>
      <w:r>
        <w:rPr>
          <w:color w:val="000000"/>
        </w:rPr>
        <w:t>а</w:t>
      </w:r>
      <w:r>
        <w:rPr>
          <w:color w:val="000000"/>
        </w:rPr>
        <w:t xml:space="preserve">тельной </w:t>
      </w:r>
      <w:r>
        <w:rPr>
          <w:color w:val="000000"/>
        </w:rPr>
        <w:br/>
        <w:t>регистрации в специальном журнале регистрации инструктажей.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3.23. Организация с участием заместителя директора по административно-</w:t>
      </w:r>
      <w:r>
        <w:rPr>
          <w:color w:val="000000"/>
        </w:rPr>
        <w:br/>
        <w:t>хозяйственной работе своевременного и качественного проведения паспортизации</w:t>
      </w:r>
      <w:r>
        <w:rPr>
          <w:color w:val="000000"/>
        </w:rPr>
        <w:br/>
        <w:t>учебных кабинетов, мастерских, спортивных залов, а также подсобных помещений.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3.24. Составление на основании полученных от медицинского учреждения</w:t>
      </w:r>
      <w:r>
        <w:rPr>
          <w:color w:val="000000"/>
        </w:rPr>
        <w:br/>
        <w:t>материалов списков лиц, которые подлежат периодическим медицинским осмотрам с</w:t>
      </w:r>
      <w:r>
        <w:rPr>
          <w:color w:val="000000"/>
        </w:rPr>
        <w:br/>
        <w:t>указанием фактора, способствующего установлению необходимости проведения</w:t>
      </w:r>
      <w:r>
        <w:rPr>
          <w:color w:val="000000"/>
        </w:rPr>
        <w:br/>
        <w:t>периодического медицинского осмотра.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3.25. Определение совместно с заместителем директора школы по воспитательной р</w:t>
      </w:r>
      <w:r>
        <w:rPr>
          <w:color w:val="000000"/>
        </w:rPr>
        <w:t>а</w:t>
      </w:r>
      <w:r>
        <w:rPr>
          <w:color w:val="000000"/>
        </w:rPr>
        <w:t>боте методики, порядка обучения правилам дорожного движения,</w:t>
      </w:r>
      <w:r>
        <w:rPr>
          <w:color w:val="000000"/>
        </w:rPr>
        <w:br/>
        <w:t>безопасности жизнедеятельности, пожарной безопасности, а также осуществление проверки им</w:t>
      </w:r>
      <w:r>
        <w:rPr>
          <w:color w:val="000000"/>
        </w:rPr>
        <w:t>е</w:t>
      </w:r>
      <w:r>
        <w:rPr>
          <w:color w:val="000000"/>
        </w:rPr>
        <w:t>ющихся знаний обучающихся.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3.26. Ведение, подписание и передача директору школы табеля учета рабочего</w:t>
      </w:r>
      <w:r>
        <w:rPr>
          <w:color w:val="000000"/>
        </w:rPr>
        <w:br/>
        <w:t>времени педагогического и учебно-вспомогательного персонала.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3.27. Участие в комплектовании классов, принятие мер по сохранению</w:t>
      </w:r>
      <w:r>
        <w:rPr>
          <w:color w:val="000000"/>
        </w:rPr>
        <w:br/>
        <w:t xml:space="preserve">контингента учеников. Контролирование соблюдения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правил поведения для об</w:t>
      </w:r>
      <w:r>
        <w:rPr>
          <w:color w:val="000000"/>
        </w:rPr>
        <w:t>у</w:t>
      </w:r>
      <w:r>
        <w:rPr>
          <w:color w:val="000000"/>
        </w:rPr>
        <w:t>чающихся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lastRenderedPageBreak/>
        <w:t>3.28. Организация работы с учениками «группы риска».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3.29. Организация деятельности по администрированию школьного сайта.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3.30. Активное участие в функционировании педагогического совета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3.31. Принятие мер к наполнению школьной библиотеки учебно-методической и х</w:t>
      </w:r>
      <w:r>
        <w:rPr>
          <w:color w:val="000000"/>
        </w:rPr>
        <w:t>у</w:t>
      </w:r>
      <w:r>
        <w:rPr>
          <w:color w:val="000000"/>
        </w:rPr>
        <w:t>дожественной литературой, педагогическими журналами и газетами по учебно-воспитательной работе.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3.32. Выполнение поручений и распоряжений непосредственно директора школы.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>
        <w:rPr>
          <w:color w:val="000000"/>
        </w:rPr>
        <w:t> </w:t>
      </w:r>
      <w:r>
        <w:rPr>
          <w:b/>
          <w:bCs/>
          <w:color w:val="000000"/>
        </w:rPr>
        <w:t>Права</w:t>
      </w:r>
    </w:p>
    <w:p w:rsidR="00600228" w:rsidRDefault="00600228" w:rsidP="00600228">
      <w:pPr>
        <w:pStyle w:val="p4"/>
        <w:shd w:val="clear" w:color="auto" w:fill="FFFFFF"/>
        <w:spacing w:before="0" w:after="0"/>
        <w:ind w:firstLine="1134"/>
        <w:rPr>
          <w:color w:val="000000"/>
          <w:u w:val="single"/>
        </w:rPr>
      </w:pPr>
      <w:r>
        <w:rPr>
          <w:color w:val="000000"/>
          <w:u w:val="single"/>
        </w:rPr>
        <w:t>Заместитель директора по учебно-воспитательной работе имеет следующие права: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4.1. Раздача обязательных распоряжений руководителям школьных методических об</w:t>
      </w:r>
      <w:r>
        <w:rPr>
          <w:color w:val="000000"/>
        </w:rPr>
        <w:t>ъ</w:t>
      </w:r>
      <w:r>
        <w:rPr>
          <w:color w:val="000000"/>
        </w:rPr>
        <w:t>единений (ШМО), руководителям творческих групп, учителям 1-11 классов, учащимся, которые бы не противоречили Уставу школы и другим локальным актам.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4.2. Присутствие на любых уроках, занятиях и мероприятиях, которые проводятся в школе (без права входить в класс после начала урока без экстренной необходимости и делать з</w:t>
      </w:r>
      <w:r>
        <w:rPr>
          <w:color w:val="000000"/>
        </w:rPr>
        <w:t>а</w:t>
      </w:r>
      <w:r>
        <w:rPr>
          <w:color w:val="000000"/>
        </w:rPr>
        <w:t>мечания преподавателю во время занятия).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4.3. Подготовка справок и проектов приказов на административные взыскания педаг</w:t>
      </w:r>
      <w:r>
        <w:rPr>
          <w:color w:val="000000"/>
        </w:rPr>
        <w:t>о</w:t>
      </w:r>
      <w:r>
        <w:rPr>
          <w:color w:val="000000"/>
        </w:rPr>
        <w:t>гам за невыполнение своих должностных обязанностей, а также на поощрения.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 xml:space="preserve">4.4. </w:t>
      </w:r>
      <w:r>
        <w:rPr>
          <w:color w:val="000000"/>
          <w:u w:val="single"/>
        </w:rPr>
        <w:t>Запрашивать:</w:t>
      </w:r>
    </w:p>
    <w:p w:rsidR="00600228" w:rsidRDefault="00600228" w:rsidP="00600228">
      <w:pPr>
        <w:numPr>
          <w:ilvl w:val="0"/>
          <w:numId w:val="40"/>
        </w:numPr>
        <w:shd w:val="clear" w:color="auto" w:fill="FFFFFF"/>
        <w:ind w:left="0" w:firstLine="1134"/>
        <w:jc w:val="both"/>
        <w:rPr>
          <w:color w:val="000000"/>
        </w:rPr>
      </w:pPr>
      <w:r>
        <w:rPr>
          <w:color w:val="000000"/>
        </w:rPr>
        <w:t>любую рабочую документацию различных методических объединений и отдельных сотрудников, находящихся в непосредственном подчинении, для ведения контроля и внесения изменений;</w:t>
      </w:r>
    </w:p>
    <w:p w:rsidR="00600228" w:rsidRDefault="00600228" w:rsidP="00600228">
      <w:pPr>
        <w:numPr>
          <w:ilvl w:val="0"/>
          <w:numId w:val="40"/>
        </w:numPr>
        <w:shd w:val="clear" w:color="auto" w:fill="FFFFFF"/>
        <w:ind w:left="0" w:firstLine="1134"/>
        <w:jc w:val="both"/>
        <w:rPr>
          <w:color w:val="000000"/>
        </w:rPr>
      </w:pPr>
      <w:r>
        <w:rPr>
          <w:color w:val="000000"/>
        </w:rPr>
        <w:t>у директора школы получать и использовать информационные материалы и норм</w:t>
      </w:r>
      <w:r>
        <w:rPr>
          <w:color w:val="000000"/>
        </w:rPr>
        <w:t>а</w:t>
      </w:r>
      <w:r>
        <w:rPr>
          <w:color w:val="000000"/>
        </w:rPr>
        <w:t>тивно-правовые документы, необходимые для исполнения своих должностных обязанностей.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4.5. </w:t>
      </w:r>
      <w:r>
        <w:rPr>
          <w:color w:val="000000"/>
          <w:u w:val="single"/>
        </w:rPr>
        <w:t>Вносить свои предложения:</w:t>
      </w:r>
    </w:p>
    <w:p w:rsidR="00600228" w:rsidRDefault="00600228" w:rsidP="00600228">
      <w:pPr>
        <w:numPr>
          <w:ilvl w:val="0"/>
          <w:numId w:val="41"/>
        </w:numPr>
        <w:shd w:val="clear" w:color="auto" w:fill="FFFFFF"/>
        <w:ind w:left="0" w:firstLine="1134"/>
        <w:jc w:val="both"/>
        <w:rPr>
          <w:color w:val="000000"/>
        </w:rPr>
      </w:pPr>
      <w:r>
        <w:rPr>
          <w:color w:val="000000"/>
        </w:rPr>
        <w:t>о поощрении, моральном и материальном стимулировании участников учебно-воспитательной деятельности;</w:t>
      </w:r>
    </w:p>
    <w:p w:rsidR="00600228" w:rsidRDefault="00600228" w:rsidP="00600228">
      <w:pPr>
        <w:numPr>
          <w:ilvl w:val="0"/>
          <w:numId w:val="41"/>
        </w:numPr>
        <w:shd w:val="clear" w:color="auto" w:fill="FFFFFF"/>
        <w:ind w:left="0" w:firstLine="1134"/>
        <w:jc w:val="both"/>
        <w:rPr>
          <w:color w:val="000000"/>
        </w:rPr>
      </w:pPr>
      <w:r>
        <w:rPr>
          <w:color w:val="000000"/>
        </w:rPr>
        <w:t>по совершенствованию образовательного процесса.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4.6. Экстренно вносить изменения в расписание занятий в связи с производственной необходимостью.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4.7. Требовать от участников учебно-воспитательной деятельности выполнения норм и требований профессиональной этики.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4.8. Устанавливать от имени общеобразовательного учреждения деловые контакты с физическими лицами и юридическими организациями, которые могут способствовать улучшению учебно-воспитательного процесса.</w:t>
      </w:r>
    </w:p>
    <w:p w:rsidR="00600228" w:rsidRDefault="00600228" w:rsidP="00600228">
      <w:pPr>
        <w:shd w:val="clear" w:color="auto" w:fill="FFFFFF"/>
        <w:ind w:firstLine="1134"/>
        <w:jc w:val="both"/>
        <w:rPr>
          <w:color w:val="000000"/>
        </w:rPr>
      </w:pPr>
      <w:r>
        <w:rPr>
          <w:color w:val="000000"/>
        </w:rPr>
        <w:t>4.9. Заместитель директора по УВР имеет право на педагогическую деятельность в к</w:t>
      </w:r>
      <w:r>
        <w:rPr>
          <w:color w:val="000000"/>
        </w:rPr>
        <w:t>о</w:t>
      </w:r>
      <w:r>
        <w:rPr>
          <w:color w:val="000000"/>
        </w:rPr>
        <w:t>личестве 18 часов в неделю и повышение квалификации с отрывом от служебной деятельности не реже одного раза в 5 лет.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Ответственность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 xml:space="preserve">5.1. За неисполнение или ненадлежащее исполнение без уважительных причин Устава и Правил внутреннего трудового </w:t>
      </w:r>
      <w:r w:rsidRPr="00FF7993">
        <w:t xml:space="preserve">распорядка школы, законных распоряжений директора и иных локальных нормативных актов, настоящей </w:t>
      </w:r>
      <w:hyperlink r:id="rId12" w:history="1">
        <w:r w:rsidRPr="00FF7993">
          <w:rPr>
            <w:rStyle w:val="a6"/>
            <w:color w:val="auto"/>
            <w:u w:val="none"/>
          </w:rPr>
          <w:t>должностной инструкции</w:t>
        </w:r>
      </w:hyperlink>
      <w:r w:rsidRPr="00FF7993">
        <w:t>, в том числе за неиспольз</w:t>
      </w:r>
      <w:r w:rsidRPr="00FF7993">
        <w:t>о</w:t>
      </w:r>
      <w:r w:rsidRPr="00FF7993">
        <w:t xml:space="preserve">вание предоставленных прав, заместитель директора по учебно-воспитательной работе  несет дисциплинарную ответственность в порядке, определенном </w:t>
      </w:r>
      <w:r>
        <w:rPr>
          <w:color w:val="000000"/>
        </w:rPr>
        <w:t>трудовым законодательством РФ. За грубое нарушение трудовых обязанностей в качестве дисциплинарного взыскания возможно пр</w:t>
      </w:r>
      <w:r>
        <w:rPr>
          <w:color w:val="000000"/>
        </w:rPr>
        <w:t>и</w:t>
      </w:r>
      <w:r>
        <w:rPr>
          <w:color w:val="000000"/>
        </w:rPr>
        <w:t>менение увольнения.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 xml:space="preserve">5.2. </w:t>
      </w:r>
      <w:proofErr w:type="gramStart"/>
      <w:r>
        <w:rPr>
          <w:color w:val="000000"/>
        </w:rPr>
        <w:t xml:space="preserve">За применение, в том числе однократное, методов воспитания, которые связанны с физическим и (или) психическим насилием над личностью учащегося, а также совершение иного аморального проступка заместитель директора школы по учебно-воспитательной работе  может быть освобожден от занимаемой им должности в соответствии с трудовым законодательством и </w:t>
      </w:r>
      <w:r>
        <w:rPr>
          <w:rStyle w:val="a7"/>
          <w:b w:val="0"/>
        </w:rPr>
        <w:t>ФЗ №273 от 29.12.2012г «Об образовании в Российской Федерации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Увольнение за данный пр</w:t>
      </w:r>
      <w:r>
        <w:rPr>
          <w:color w:val="000000"/>
        </w:rPr>
        <w:t>о</w:t>
      </w:r>
      <w:r>
        <w:rPr>
          <w:color w:val="000000"/>
        </w:rPr>
        <w:t>ступок не считается мерой дисциплинарного наказания.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в школе заместитель дире</w:t>
      </w:r>
      <w:r>
        <w:rPr>
          <w:color w:val="000000"/>
        </w:rPr>
        <w:t>к</w:t>
      </w:r>
      <w:r>
        <w:rPr>
          <w:color w:val="000000"/>
        </w:rPr>
        <w:t>тора по УВР может быть привлечен к административной ответственности в порядке и в случаях, которые предусмотрены административным законодательством.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5.4. За виновное причинение школе или участникам образовательного процесса уще</w:t>
      </w:r>
      <w:r>
        <w:rPr>
          <w:color w:val="000000"/>
        </w:rPr>
        <w:t>р</w:t>
      </w:r>
      <w:r>
        <w:rPr>
          <w:color w:val="000000"/>
        </w:rPr>
        <w:t>ба в связи с исполнением, либо неисполнением своих прямых должностных обязанностей зам</w:t>
      </w:r>
      <w:r>
        <w:rPr>
          <w:color w:val="000000"/>
        </w:rPr>
        <w:t>е</w:t>
      </w:r>
      <w:r>
        <w:rPr>
          <w:color w:val="000000"/>
        </w:rPr>
        <w:lastRenderedPageBreak/>
        <w:t>ститель директора школы по учебно-воспитательной работе может нести материальную отве</w:t>
      </w:r>
      <w:r>
        <w:rPr>
          <w:color w:val="000000"/>
        </w:rPr>
        <w:t>т</w:t>
      </w:r>
      <w:r>
        <w:rPr>
          <w:color w:val="000000"/>
        </w:rPr>
        <w:t>ственность в порядке и в пределах, которые устанавливаются трудовым и (или) гражданским з</w:t>
      </w:r>
      <w:r>
        <w:rPr>
          <w:color w:val="000000"/>
        </w:rPr>
        <w:t>а</w:t>
      </w:r>
      <w:r>
        <w:rPr>
          <w:color w:val="000000"/>
        </w:rPr>
        <w:t>конодательством. 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center"/>
        <w:rPr>
          <w:color w:val="000000"/>
        </w:rPr>
      </w:pPr>
      <w:r>
        <w:rPr>
          <w:b/>
          <w:bCs/>
          <w:color w:val="000000"/>
        </w:rPr>
        <w:t>6. Взаимоотношения. Связи по должности.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  <w:u w:val="single"/>
        </w:rPr>
      </w:pPr>
      <w:r>
        <w:rPr>
          <w:color w:val="000000"/>
          <w:u w:val="single"/>
        </w:rPr>
        <w:t>Заместитель директора школы по учебно-воспитательной работе должен: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6.1. Работать по графику, который утвержден директором образовательного учрежд</w:t>
      </w:r>
      <w:r>
        <w:rPr>
          <w:color w:val="000000"/>
        </w:rPr>
        <w:t>е</w:t>
      </w:r>
      <w:r>
        <w:rPr>
          <w:color w:val="000000"/>
        </w:rPr>
        <w:t>ния, исходя из сорокачасовой рабочей недели.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6.2. Самостоятельно планировать свою деятельность на каждый учебный год, месяц.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6.3. Принимать отчёты от руководителей ШМО, творческих групп о результатах их д</w:t>
      </w:r>
      <w:r>
        <w:rPr>
          <w:color w:val="000000"/>
        </w:rPr>
        <w:t>е</w:t>
      </w:r>
      <w:r>
        <w:rPr>
          <w:color w:val="000000"/>
        </w:rPr>
        <w:t>ятельности.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6.4. Принимать документы от руководителей ШМО (план работы на новый учебный год, тетрадь протоколов, отчёт), от руководителей творческих групп (отчёт).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6.5. Предоставлять директору школы письменный отчет с анализом своей деятельн</w:t>
      </w:r>
      <w:r>
        <w:rPr>
          <w:color w:val="000000"/>
        </w:rPr>
        <w:t>о</w:t>
      </w:r>
      <w:r>
        <w:rPr>
          <w:color w:val="000000"/>
        </w:rPr>
        <w:t>сти до 20.06 ежегодно.</w:t>
      </w:r>
    </w:p>
    <w:p w:rsidR="00600228" w:rsidRDefault="00600228" w:rsidP="00600228">
      <w:pPr>
        <w:ind w:firstLine="1134"/>
        <w:jc w:val="both"/>
        <w:rPr>
          <w:color w:val="D9D9D9"/>
        </w:rPr>
      </w:pPr>
      <w:r>
        <w:t>6.6. Получать от директора учреждения сведения нормативно-правового и организац</w:t>
      </w:r>
      <w:r>
        <w:t>и</w:t>
      </w:r>
      <w:r>
        <w:t>онно-методического плана, знакомиться под расписку с соответствующими документами и л</w:t>
      </w:r>
      <w:r>
        <w:t>о</w:t>
      </w:r>
      <w:r>
        <w:t>кальными актами</w:t>
      </w:r>
      <w:r>
        <w:rPr>
          <w:color w:val="D9D9D9"/>
        </w:rPr>
        <w:t xml:space="preserve"> </w:t>
      </w:r>
      <w:r>
        <w:rPr>
          <w:color w:val="FFFFFF"/>
        </w:rPr>
        <w:t>http://ohrana-tryda.com/node/616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6.7. Систематически обмениваться информацией по вопросам учебно-воспитательной работы с администрацией и педагогическими работниками школы.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6.8. Замещать директора школы во время его отсутствия.</w:t>
      </w:r>
    </w:p>
    <w:p w:rsidR="00600228" w:rsidRDefault="0060022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  <w:r>
        <w:rPr>
          <w:color w:val="000000"/>
        </w:rPr>
        <w:t>6.9. Посещать проводимые методистами, специалистами управления образования с</w:t>
      </w:r>
      <w:r>
        <w:rPr>
          <w:color w:val="000000"/>
        </w:rPr>
        <w:t>о</w:t>
      </w:r>
      <w:r>
        <w:rPr>
          <w:color w:val="000000"/>
        </w:rPr>
        <w:t>вещания, семинары, конференции и другие мероприятия.</w:t>
      </w:r>
    </w:p>
    <w:p w:rsidR="005F5C78" w:rsidRDefault="005F5C78" w:rsidP="00600228">
      <w:pPr>
        <w:pStyle w:val="p7"/>
        <w:shd w:val="clear" w:color="auto" w:fill="FFFFFF"/>
        <w:spacing w:before="0" w:after="0"/>
        <w:ind w:firstLine="1134"/>
        <w:jc w:val="both"/>
        <w:rPr>
          <w:color w:val="000000"/>
        </w:rPr>
      </w:pPr>
    </w:p>
    <w:p w:rsidR="005F5C78" w:rsidRPr="005F5C78" w:rsidRDefault="005F5C78" w:rsidP="005F5C78">
      <w:pPr>
        <w:pStyle w:val="1"/>
        <w:keepNext w:val="0"/>
        <w:keepLines w:val="0"/>
        <w:widowControl w:val="0"/>
        <w:tabs>
          <w:tab w:val="left" w:pos="4705"/>
        </w:tabs>
        <w:autoSpaceDE w:val="0"/>
        <w:autoSpaceDN w:val="0"/>
        <w:spacing w:before="0"/>
        <w:ind w:left="394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t>7.</w:t>
      </w:r>
      <w:r w:rsidR="00024345" w:rsidRPr="006A63B0">
        <w:t> </w:t>
      </w:r>
      <w:r w:rsidRPr="005F5C7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Оценка</w:t>
      </w:r>
      <w:r w:rsidRPr="005F5C78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/>
        </w:rPr>
        <w:t xml:space="preserve"> </w:t>
      </w:r>
      <w:r w:rsidRPr="005F5C78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работы</w:t>
      </w:r>
    </w:p>
    <w:p w:rsidR="005F5C78" w:rsidRPr="005F5C78" w:rsidRDefault="005F5C78" w:rsidP="005F5C78">
      <w:pPr>
        <w:widowControl w:val="0"/>
        <w:tabs>
          <w:tab w:val="left" w:pos="1661"/>
        </w:tabs>
        <w:autoSpaceDE w:val="0"/>
        <w:autoSpaceDN w:val="0"/>
        <w:spacing w:before="132"/>
        <w:ind w:left="820" w:right="1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7.1.</w:t>
      </w:r>
      <w:r w:rsidRPr="005F5C78">
        <w:rPr>
          <w:szCs w:val="22"/>
          <w:lang w:eastAsia="en-US"/>
        </w:rPr>
        <w:t>Оценка</w:t>
      </w:r>
      <w:r w:rsidRPr="005F5C78">
        <w:rPr>
          <w:spacing w:val="1"/>
          <w:szCs w:val="22"/>
          <w:lang w:eastAsia="en-US"/>
        </w:rPr>
        <w:t xml:space="preserve"> </w:t>
      </w:r>
      <w:r w:rsidRPr="005F5C78">
        <w:rPr>
          <w:szCs w:val="22"/>
          <w:lang w:eastAsia="en-US"/>
        </w:rPr>
        <w:t>работы</w:t>
      </w:r>
      <w:r w:rsidRPr="005F5C78">
        <w:rPr>
          <w:spacing w:val="1"/>
          <w:szCs w:val="22"/>
          <w:lang w:eastAsia="en-US"/>
        </w:rPr>
        <w:t xml:space="preserve"> </w:t>
      </w:r>
      <w:r w:rsidRPr="005F5C78">
        <w:rPr>
          <w:szCs w:val="22"/>
          <w:lang w:eastAsia="en-US"/>
        </w:rPr>
        <w:t>заместителя</w:t>
      </w:r>
      <w:r w:rsidRPr="005F5C78">
        <w:rPr>
          <w:spacing w:val="1"/>
          <w:szCs w:val="22"/>
          <w:lang w:eastAsia="en-US"/>
        </w:rPr>
        <w:t xml:space="preserve"> </w:t>
      </w:r>
      <w:r w:rsidRPr="005F5C78">
        <w:rPr>
          <w:szCs w:val="22"/>
          <w:lang w:eastAsia="en-US"/>
        </w:rPr>
        <w:t>директора</w:t>
      </w:r>
      <w:r w:rsidRPr="005F5C78">
        <w:rPr>
          <w:spacing w:val="1"/>
          <w:szCs w:val="22"/>
          <w:lang w:eastAsia="en-US"/>
        </w:rPr>
        <w:t xml:space="preserve"> </w:t>
      </w:r>
      <w:r w:rsidRPr="005F5C78">
        <w:rPr>
          <w:szCs w:val="22"/>
          <w:lang w:eastAsia="en-US"/>
        </w:rPr>
        <w:t>по</w:t>
      </w:r>
      <w:r w:rsidRPr="005F5C78">
        <w:rPr>
          <w:spacing w:val="1"/>
          <w:szCs w:val="22"/>
          <w:lang w:eastAsia="en-US"/>
        </w:rPr>
        <w:t xml:space="preserve"> </w:t>
      </w:r>
      <w:r w:rsidRPr="005F5C78">
        <w:rPr>
          <w:szCs w:val="22"/>
          <w:lang w:eastAsia="en-US"/>
        </w:rPr>
        <w:t>учебно-воспитательной</w:t>
      </w:r>
      <w:r w:rsidRPr="005F5C78">
        <w:rPr>
          <w:spacing w:val="1"/>
          <w:szCs w:val="22"/>
          <w:lang w:eastAsia="en-US"/>
        </w:rPr>
        <w:t xml:space="preserve"> </w:t>
      </w:r>
      <w:r w:rsidRPr="005F5C78">
        <w:rPr>
          <w:szCs w:val="22"/>
          <w:lang w:eastAsia="en-US"/>
        </w:rPr>
        <w:t>работе</w:t>
      </w:r>
      <w:r w:rsidRPr="005F5C78">
        <w:rPr>
          <w:spacing w:val="1"/>
          <w:szCs w:val="22"/>
          <w:lang w:eastAsia="en-US"/>
        </w:rPr>
        <w:t xml:space="preserve"> </w:t>
      </w:r>
      <w:r w:rsidRPr="005F5C78">
        <w:rPr>
          <w:szCs w:val="22"/>
          <w:lang w:eastAsia="en-US"/>
        </w:rPr>
        <w:t>осуществл</w:t>
      </w:r>
      <w:r w:rsidRPr="005F5C78">
        <w:rPr>
          <w:szCs w:val="22"/>
          <w:lang w:eastAsia="en-US"/>
        </w:rPr>
        <w:t>я</w:t>
      </w:r>
      <w:r w:rsidRPr="005F5C78">
        <w:rPr>
          <w:szCs w:val="22"/>
          <w:lang w:eastAsia="en-US"/>
        </w:rPr>
        <w:t>ется</w:t>
      </w:r>
      <w:r w:rsidRPr="005F5C78">
        <w:rPr>
          <w:spacing w:val="-1"/>
          <w:szCs w:val="22"/>
          <w:lang w:eastAsia="en-US"/>
        </w:rPr>
        <w:t xml:space="preserve"> </w:t>
      </w:r>
      <w:r w:rsidRPr="005F5C78">
        <w:rPr>
          <w:szCs w:val="22"/>
          <w:lang w:eastAsia="en-US"/>
        </w:rPr>
        <w:t>директором Учреждения.</w:t>
      </w:r>
    </w:p>
    <w:p w:rsidR="005F5C78" w:rsidRPr="005F5C78" w:rsidRDefault="005F5C78" w:rsidP="005F5C78">
      <w:pPr>
        <w:widowControl w:val="0"/>
        <w:tabs>
          <w:tab w:val="left" w:pos="1661"/>
        </w:tabs>
        <w:autoSpaceDE w:val="0"/>
        <w:autoSpaceDN w:val="0"/>
        <w:spacing w:before="132"/>
        <w:ind w:left="820" w:right="1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7.2.</w:t>
      </w:r>
      <w:r w:rsidRPr="005F5C78">
        <w:rPr>
          <w:szCs w:val="22"/>
          <w:lang w:eastAsia="en-US"/>
        </w:rPr>
        <w:t>Оценка работы заместителя директора по учебно-воспитательной работе осуществл</w:t>
      </w:r>
      <w:r w:rsidRPr="005F5C78">
        <w:rPr>
          <w:szCs w:val="22"/>
          <w:lang w:eastAsia="en-US"/>
        </w:rPr>
        <w:t>я</w:t>
      </w:r>
      <w:r w:rsidRPr="005F5C78">
        <w:rPr>
          <w:szCs w:val="22"/>
          <w:lang w:eastAsia="en-US"/>
        </w:rPr>
        <w:t>ется на основе всестороннего анализа его работы, исполнения требований настоящей и</w:t>
      </w:r>
      <w:r w:rsidRPr="005F5C78">
        <w:rPr>
          <w:szCs w:val="22"/>
          <w:lang w:eastAsia="en-US"/>
        </w:rPr>
        <w:t>н</w:t>
      </w:r>
      <w:r w:rsidRPr="005F5C78">
        <w:rPr>
          <w:szCs w:val="22"/>
          <w:lang w:eastAsia="en-US"/>
        </w:rPr>
        <w:t>струкции, результатов труда и иных достижений.</w:t>
      </w:r>
    </w:p>
    <w:p w:rsidR="005F5C78" w:rsidRPr="005F5C78" w:rsidRDefault="005F5C78" w:rsidP="005F5C78">
      <w:pPr>
        <w:widowControl w:val="0"/>
        <w:tabs>
          <w:tab w:val="left" w:pos="1661"/>
        </w:tabs>
        <w:autoSpaceDE w:val="0"/>
        <w:autoSpaceDN w:val="0"/>
        <w:spacing w:before="132"/>
        <w:ind w:left="820" w:right="1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>7.3.</w:t>
      </w:r>
      <w:r w:rsidRPr="005F5C78">
        <w:rPr>
          <w:szCs w:val="22"/>
          <w:lang w:eastAsia="en-US"/>
        </w:rPr>
        <w:t>По результатам оценки работы к заместителю директора по учебно-воспитательной работе применяются методы поощрения или наказания в соответствии с трудовым зак</w:t>
      </w:r>
      <w:r w:rsidRPr="005F5C78">
        <w:rPr>
          <w:szCs w:val="22"/>
          <w:lang w:eastAsia="en-US"/>
        </w:rPr>
        <w:t>о</w:t>
      </w:r>
      <w:r w:rsidRPr="005F5C78">
        <w:rPr>
          <w:szCs w:val="22"/>
          <w:lang w:eastAsia="en-US"/>
        </w:rPr>
        <w:t>нодательством, правилами внутреннего трудового распорядка, положениями об оплате труда.</w:t>
      </w:r>
    </w:p>
    <w:p w:rsidR="00024345" w:rsidRPr="006A63B0" w:rsidRDefault="00024345" w:rsidP="00024345">
      <w:pPr>
        <w:pStyle w:val="a5"/>
        <w:shd w:val="clear" w:color="auto" w:fill="FFFFFF" w:themeFill="background1"/>
        <w:spacing w:before="0" w:beforeAutospacing="0" w:after="0" w:afterAutospacing="0"/>
      </w:pPr>
    </w:p>
    <w:p w:rsidR="008F7F65" w:rsidRPr="008F7F65" w:rsidRDefault="005F5C78" w:rsidP="005F5C78">
      <w:pPr>
        <w:widowControl w:val="0"/>
        <w:tabs>
          <w:tab w:val="left" w:pos="2992"/>
        </w:tabs>
        <w:autoSpaceDE w:val="0"/>
        <w:autoSpaceDN w:val="0"/>
        <w:spacing w:before="78" w:line="274" w:lineRule="exact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8.</w:t>
      </w:r>
      <w:r w:rsidR="008F7F65" w:rsidRPr="008F7F65">
        <w:rPr>
          <w:b/>
          <w:bCs/>
          <w:lang w:eastAsia="en-US"/>
        </w:rPr>
        <w:t>Порядок</w:t>
      </w:r>
      <w:r w:rsidR="008F7F65" w:rsidRPr="008F7F65">
        <w:rPr>
          <w:b/>
          <w:bCs/>
          <w:spacing w:val="-5"/>
          <w:lang w:eastAsia="en-US"/>
        </w:rPr>
        <w:t xml:space="preserve"> </w:t>
      </w:r>
      <w:r w:rsidR="008F7F65" w:rsidRPr="008F7F65">
        <w:rPr>
          <w:b/>
          <w:bCs/>
          <w:lang w:eastAsia="en-US"/>
        </w:rPr>
        <w:t>пересмотра</w:t>
      </w:r>
      <w:r w:rsidR="008F7F65" w:rsidRPr="008F7F65">
        <w:rPr>
          <w:b/>
          <w:bCs/>
          <w:spacing w:val="-2"/>
          <w:lang w:eastAsia="en-US"/>
        </w:rPr>
        <w:t xml:space="preserve"> </w:t>
      </w:r>
      <w:r w:rsidR="008F7F65" w:rsidRPr="008F7F65">
        <w:rPr>
          <w:b/>
          <w:bCs/>
          <w:lang w:eastAsia="en-US"/>
        </w:rPr>
        <w:t>должностной</w:t>
      </w:r>
      <w:r w:rsidR="008F7F65" w:rsidRPr="008F7F65">
        <w:rPr>
          <w:b/>
          <w:bCs/>
          <w:spacing w:val="-3"/>
          <w:lang w:eastAsia="en-US"/>
        </w:rPr>
        <w:t xml:space="preserve"> </w:t>
      </w:r>
      <w:r w:rsidR="008F7F65" w:rsidRPr="008F7F65">
        <w:rPr>
          <w:b/>
          <w:bCs/>
          <w:lang w:eastAsia="en-US"/>
        </w:rPr>
        <w:t>инструкции</w:t>
      </w:r>
    </w:p>
    <w:p w:rsidR="008F7F65" w:rsidRPr="008F7F65" w:rsidRDefault="008F7F65" w:rsidP="008F7F65">
      <w:pPr>
        <w:widowControl w:val="0"/>
        <w:tabs>
          <w:tab w:val="left" w:pos="2992"/>
        </w:tabs>
        <w:autoSpaceDE w:val="0"/>
        <w:autoSpaceDN w:val="0"/>
        <w:spacing w:before="78" w:line="274" w:lineRule="exact"/>
        <w:ind w:left="2991" w:hanging="241"/>
        <w:jc w:val="right"/>
        <w:outlineLvl w:val="0"/>
        <w:rPr>
          <w:b/>
          <w:bCs/>
          <w:lang w:eastAsia="en-US"/>
        </w:rPr>
      </w:pPr>
    </w:p>
    <w:p w:rsidR="008F7F65" w:rsidRPr="008F7F65" w:rsidRDefault="005F5C78" w:rsidP="005F5C78">
      <w:pPr>
        <w:widowControl w:val="0"/>
        <w:tabs>
          <w:tab w:val="left" w:pos="1302"/>
        </w:tabs>
        <w:autoSpaceDE w:val="0"/>
        <w:autoSpaceDN w:val="0"/>
        <w:ind w:left="820" w:right="1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>8.1.</w:t>
      </w:r>
      <w:r w:rsidR="008F7F65" w:rsidRPr="008F7F65">
        <w:rPr>
          <w:szCs w:val="22"/>
          <w:lang w:eastAsia="en-US"/>
        </w:rPr>
        <w:t>Должностная</w:t>
      </w:r>
      <w:r w:rsidR="008F7F65" w:rsidRPr="008F7F65">
        <w:rPr>
          <w:spacing w:val="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инструкция</w:t>
      </w:r>
      <w:r w:rsidR="008F7F65" w:rsidRPr="008F7F65">
        <w:rPr>
          <w:spacing w:val="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заместителя</w:t>
      </w:r>
      <w:r w:rsidR="008F7F65" w:rsidRPr="008F7F65">
        <w:rPr>
          <w:spacing w:val="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директора</w:t>
      </w:r>
      <w:r w:rsidR="008F7F65" w:rsidRPr="008F7F65">
        <w:rPr>
          <w:spacing w:val="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по</w:t>
      </w:r>
      <w:r w:rsidR="008F7F65" w:rsidRPr="008F7F65">
        <w:rPr>
          <w:spacing w:val="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учебно-воспитательной</w:t>
      </w:r>
      <w:r w:rsidR="008F7F65" w:rsidRPr="008F7F65">
        <w:rPr>
          <w:spacing w:val="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работе</w:t>
      </w:r>
      <w:r w:rsidR="008F7F65" w:rsidRPr="008F7F65">
        <w:rPr>
          <w:spacing w:val="-57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подлежит</w:t>
      </w:r>
      <w:r w:rsidR="008F7F65" w:rsidRPr="008F7F65">
        <w:rPr>
          <w:spacing w:val="-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пересмотру</w:t>
      </w:r>
      <w:r w:rsidR="008F7F65" w:rsidRPr="008F7F65">
        <w:rPr>
          <w:spacing w:val="-5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один раз в</w:t>
      </w:r>
      <w:r w:rsidR="008F7F65" w:rsidRPr="008F7F65">
        <w:rPr>
          <w:spacing w:val="-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пять</w:t>
      </w:r>
      <w:r w:rsidR="008F7F65" w:rsidRPr="008F7F65">
        <w:rPr>
          <w:spacing w:val="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лет.</w:t>
      </w:r>
    </w:p>
    <w:p w:rsidR="008F7F65" w:rsidRPr="008F7F65" w:rsidRDefault="005F5C78" w:rsidP="005F5C78">
      <w:pPr>
        <w:widowControl w:val="0"/>
        <w:tabs>
          <w:tab w:val="left" w:pos="1391"/>
          <w:tab w:val="left" w:pos="1392"/>
        </w:tabs>
        <w:autoSpaceDE w:val="0"/>
        <w:autoSpaceDN w:val="0"/>
        <w:ind w:left="820" w:right="103"/>
        <w:jc w:val="both"/>
        <w:rPr>
          <w:szCs w:val="22"/>
          <w:lang w:eastAsia="en-US"/>
        </w:rPr>
      </w:pPr>
      <w:r>
        <w:rPr>
          <w:szCs w:val="22"/>
          <w:lang w:eastAsia="en-US"/>
        </w:rPr>
        <w:t>8.2.</w:t>
      </w:r>
      <w:r w:rsidR="008F7F65" w:rsidRPr="008F7F65">
        <w:rPr>
          <w:szCs w:val="22"/>
          <w:lang w:eastAsia="en-US"/>
        </w:rPr>
        <w:t>Должностная</w:t>
      </w:r>
      <w:r w:rsidR="008F7F65" w:rsidRPr="008F7F65">
        <w:rPr>
          <w:spacing w:val="40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инструкция</w:t>
      </w:r>
      <w:r w:rsidR="008F7F65" w:rsidRPr="008F7F65">
        <w:rPr>
          <w:spacing w:val="44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заместителя</w:t>
      </w:r>
      <w:r w:rsidR="008F7F65" w:rsidRPr="008F7F65">
        <w:rPr>
          <w:spacing w:val="4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директора</w:t>
      </w:r>
      <w:r w:rsidR="008F7F65" w:rsidRPr="008F7F65">
        <w:rPr>
          <w:spacing w:val="4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по</w:t>
      </w:r>
      <w:r w:rsidR="008F7F65" w:rsidRPr="008F7F65">
        <w:rPr>
          <w:spacing w:val="43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учебно-воспитательной</w:t>
      </w:r>
      <w:r w:rsidR="008F7F65" w:rsidRPr="008F7F65">
        <w:rPr>
          <w:spacing w:val="42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работе</w:t>
      </w:r>
      <w:r w:rsidR="008F7F65" w:rsidRPr="008F7F65">
        <w:rPr>
          <w:spacing w:val="-57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должна</w:t>
      </w:r>
      <w:r w:rsidR="008F7F65" w:rsidRPr="008F7F65">
        <w:rPr>
          <w:spacing w:val="-2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быть</w:t>
      </w:r>
      <w:r w:rsidR="008F7F65" w:rsidRPr="008F7F65">
        <w:rPr>
          <w:spacing w:val="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пересмотрена</w:t>
      </w:r>
      <w:r w:rsidR="008F7F65" w:rsidRPr="008F7F65">
        <w:rPr>
          <w:spacing w:val="-2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до окончания</w:t>
      </w:r>
      <w:r w:rsidR="008F7F65" w:rsidRPr="008F7F65">
        <w:rPr>
          <w:spacing w:val="-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ее</w:t>
      </w:r>
      <w:r w:rsidR="008F7F65" w:rsidRPr="008F7F65">
        <w:rPr>
          <w:spacing w:val="-1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срока</w:t>
      </w:r>
      <w:r w:rsidR="008F7F65" w:rsidRPr="008F7F65">
        <w:rPr>
          <w:spacing w:val="-2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действия в</w:t>
      </w:r>
      <w:r w:rsidR="008F7F65" w:rsidRPr="008F7F65">
        <w:rPr>
          <w:spacing w:val="-2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следующих</w:t>
      </w:r>
      <w:r w:rsidR="008F7F65" w:rsidRPr="008F7F65">
        <w:rPr>
          <w:spacing w:val="2"/>
          <w:szCs w:val="22"/>
          <w:lang w:eastAsia="en-US"/>
        </w:rPr>
        <w:t xml:space="preserve"> </w:t>
      </w:r>
      <w:r w:rsidR="008F7F65" w:rsidRPr="008F7F65">
        <w:rPr>
          <w:szCs w:val="22"/>
          <w:lang w:eastAsia="en-US"/>
        </w:rPr>
        <w:t>случаях:</w:t>
      </w:r>
    </w:p>
    <w:p w:rsidR="008F7F65" w:rsidRPr="008F7F65" w:rsidRDefault="008F7F65" w:rsidP="008F7F65">
      <w:pPr>
        <w:widowControl w:val="0"/>
        <w:numPr>
          <w:ilvl w:val="0"/>
          <w:numId w:val="43"/>
        </w:numPr>
        <w:tabs>
          <w:tab w:val="left" w:pos="1902"/>
        </w:tabs>
        <w:autoSpaceDE w:val="0"/>
        <w:autoSpaceDN w:val="0"/>
        <w:ind w:right="115"/>
        <w:jc w:val="both"/>
        <w:rPr>
          <w:szCs w:val="22"/>
          <w:lang w:eastAsia="en-US"/>
        </w:rPr>
      </w:pPr>
      <w:r w:rsidRPr="008F7F65">
        <w:rPr>
          <w:szCs w:val="22"/>
          <w:lang w:eastAsia="en-US"/>
        </w:rPr>
        <w:t>Изменение существующего законодательства, Устава и других локальных а</w:t>
      </w:r>
      <w:r w:rsidRPr="008F7F65">
        <w:rPr>
          <w:szCs w:val="22"/>
          <w:lang w:eastAsia="en-US"/>
        </w:rPr>
        <w:t>к</w:t>
      </w:r>
      <w:r w:rsidRPr="008F7F65">
        <w:rPr>
          <w:szCs w:val="22"/>
          <w:lang w:eastAsia="en-US"/>
        </w:rPr>
        <w:t>тов Учреждения;</w:t>
      </w:r>
    </w:p>
    <w:p w:rsidR="008F7F65" w:rsidRPr="008F7F65" w:rsidRDefault="008F7F65" w:rsidP="008F7F65">
      <w:pPr>
        <w:widowControl w:val="0"/>
        <w:numPr>
          <w:ilvl w:val="0"/>
          <w:numId w:val="43"/>
        </w:numPr>
        <w:tabs>
          <w:tab w:val="left" w:pos="1902"/>
        </w:tabs>
        <w:autoSpaceDE w:val="0"/>
        <w:autoSpaceDN w:val="0"/>
        <w:ind w:right="115"/>
        <w:jc w:val="both"/>
        <w:rPr>
          <w:szCs w:val="22"/>
          <w:lang w:eastAsia="en-US"/>
        </w:rPr>
      </w:pPr>
      <w:r w:rsidRPr="008F7F65">
        <w:rPr>
          <w:szCs w:val="22"/>
          <w:lang w:eastAsia="en-US"/>
        </w:rPr>
        <w:t>Изменение организационной структуры Учреждения;</w:t>
      </w:r>
    </w:p>
    <w:p w:rsidR="008F7F65" w:rsidRPr="008F7F65" w:rsidRDefault="008F7F65" w:rsidP="008F7F65">
      <w:pPr>
        <w:widowControl w:val="0"/>
        <w:numPr>
          <w:ilvl w:val="0"/>
          <w:numId w:val="43"/>
        </w:numPr>
        <w:tabs>
          <w:tab w:val="left" w:pos="1902"/>
        </w:tabs>
        <w:autoSpaceDE w:val="0"/>
        <w:autoSpaceDN w:val="0"/>
        <w:ind w:right="115"/>
        <w:jc w:val="both"/>
        <w:rPr>
          <w:szCs w:val="22"/>
          <w:lang w:eastAsia="en-US"/>
        </w:rPr>
      </w:pPr>
      <w:r w:rsidRPr="008F7F65">
        <w:rPr>
          <w:szCs w:val="22"/>
          <w:lang w:eastAsia="en-US"/>
        </w:rPr>
        <w:t>Изменений квалификационных характеристик по должности;</w:t>
      </w:r>
    </w:p>
    <w:p w:rsidR="008F7F65" w:rsidRPr="008F7F65" w:rsidRDefault="008F7F65" w:rsidP="008F7F65">
      <w:pPr>
        <w:widowControl w:val="0"/>
        <w:numPr>
          <w:ilvl w:val="0"/>
          <w:numId w:val="43"/>
        </w:numPr>
        <w:tabs>
          <w:tab w:val="left" w:pos="1902"/>
        </w:tabs>
        <w:autoSpaceDE w:val="0"/>
        <w:autoSpaceDN w:val="0"/>
        <w:ind w:right="115"/>
        <w:jc w:val="both"/>
        <w:rPr>
          <w:szCs w:val="22"/>
          <w:lang w:eastAsia="en-US"/>
        </w:rPr>
      </w:pPr>
      <w:r w:rsidRPr="008F7F65">
        <w:rPr>
          <w:szCs w:val="22"/>
          <w:lang w:eastAsia="en-US"/>
        </w:rPr>
        <w:t>Иных случаях, существенным образом влияющих на выполнение должнос</w:t>
      </w:r>
      <w:r w:rsidRPr="008F7F65">
        <w:rPr>
          <w:szCs w:val="22"/>
          <w:lang w:eastAsia="en-US"/>
        </w:rPr>
        <w:t>т</w:t>
      </w:r>
      <w:r w:rsidRPr="008F7F65">
        <w:rPr>
          <w:szCs w:val="22"/>
          <w:lang w:eastAsia="en-US"/>
        </w:rPr>
        <w:t>ных обязанностей.</w:t>
      </w:r>
    </w:p>
    <w:p w:rsidR="008F7F65" w:rsidRPr="008F7F65" w:rsidRDefault="005F5C78" w:rsidP="005F5C78">
      <w:pPr>
        <w:widowControl w:val="0"/>
        <w:tabs>
          <w:tab w:val="left" w:pos="1391"/>
          <w:tab w:val="left" w:pos="1392"/>
        </w:tabs>
        <w:autoSpaceDE w:val="0"/>
        <w:autoSpaceDN w:val="0"/>
        <w:ind w:left="820" w:right="103"/>
        <w:jc w:val="both"/>
        <w:rPr>
          <w:szCs w:val="22"/>
          <w:lang w:eastAsia="en-US"/>
        </w:rPr>
      </w:pPr>
      <w:r>
        <w:rPr>
          <w:szCs w:val="22"/>
          <w:lang w:eastAsia="en-US"/>
        </w:rPr>
        <w:t>8.3.</w:t>
      </w:r>
      <w:r w:rsidR="008F7F65" w:rsidRPr="008F7F65">
        <w:rPr>
          <w:szCs w:val="22"/>
          <w:lang w:eastAsia="en-US"/>
        </w:rPr>
        <w:t>Все изменения, вносимые в должностную инструкцию, осуществляются с учетом мнения представительного органа работников.</w:t>
      </w:r>
    </w:p>
    <w:p w:rsidR="00C741FC" w:rsidRPr="00C741FC" w:rsidRDefault="00C741FC" w:rsidP="00C741FC">
      <w:pPr>
        <w:rPr>
          <w:szCs w:val="22"/>
          <w:lang w:eastAsia="en-US"/>
        </w:rPr>
      </w:pPr>
    </w:p>
    <w:p w:rsidR="00C741FC" w:rsidRPr="00C741FC" w:rsidRDefault="00C741FC" w:rsidP="00C741FC">
      <w:pPr>
        <w:rPr>
          <w:szCs w:val="22"/>
          <w:lang w:eastAsia="en-US"/>
        </w:rPr>
      </w:pPr>
    </w:p>
    <w:p w:rsidR="008F7F65" w:rsidRPr="00C741FC" w:rsidRDefault="008F7F65" w:rsidP="00C741FC">
      <w:pPr>
        <w:jc w:val="both"/>
        <w:rPr>
          <w:szCs w:val="22"/>
          <w:lang w:eastAsia="en-US"/>
        </w:rPr>
        <w:sectPr w:rsidR="008F7F65" w:rsidRPr="00C741FC" w:rsidSect="00255167">
          <w:pgSz w:w="11910" w:h="16840"/>
          <w:pgMar w:top="709" w:right="740" w:bottom="280" w:left="1020" w:header="720" w:footer="720" w:gutter="0"/>
          <w:cols w:space="720"/>
        </w:sectPr>
      </w:pPr>
    </w:p>
    <w:p w:rsidR="008F7F65" w:rsidRPr="008F7F65" w:rsidRDefault="008F7F65" w:rsidP="008F7F65">
      <w:pPr>
        <w:widowControl w:val="0"/>
        <w:autoSpaceDE w:val="0"/>
        <w:autoSpaceDN w:val="0"/>
        <w:spacing w:before="70"/>
        <w:ind w:left="4357"/>
        <w:rPr>
          <w:b/>
          <w:sz w:val="32"/>
          <w:szCs w:val="22"/>
          <w:lang w:eastAsia="en-US"/>
        </w:rPr>
      </w:pPr>
      <w:r w:rsidRPr="008F7F65">
        <w:rPr>
          <w:b/>
          <w:sz w:val="32"/>
          <w:szCs w:val="22"/>
          <w:lang w:eastAsia="en-US"/>
        </w:rPr>
        <w:lastRenderedPageBreak/>
        <w:t>Лист</w:t>
      </w:r>
      <w:r w:rsidRPr="008F7F65">
        <w:rPr>
          <w:b/>
          <w:spacing w:val="-6"/>
          <w:sz w:val="32"/>
          <w:szCs w:val="22"/>
          <w:lang w:eastAsia="en-US"/>
        </w:rPr>
        <w:t xml:space="preserve"> </w:t>
      </w:r>
      <w:r w:rsidRPr="008F7F65">
        <w:rPr>
          <w:b/>
          <w:sz w:val="32"/>
          <w:szCs w:val="22"/>
          <w:lang w:eastAsia="en-US"/>
        </w:rPr>
        <w:t>ознакомления</w:t>
      </w:r>
    </w:p>
    <w:p w:rsidR="008F7F65" w:rsidRPr="008F7F65" w:rsidRDefault="008F7F65" w:rsidP="008F7F65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F7F65" w:rsidRPr="008F7F65" w:rsidRDefault="008F7F65" w:rsidP="008F7F65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8F7F65" w:rsidRPr="008F7F65" w:rsidRDefault="008F7F65" w:rsidP="008F7F65">
      <w:pPr>
        <w:widowControl w:val="0"/>
        <w:autoSpaceDE w:val="0"/>
        <w:autoSpaceDN w:val="0"/>
        <w:spacing w:before="7"/>
        <w:rPr>
          <w:b/>
          <w:sz w:val="11"/>
          <w:lang w:eastAsia="en-US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12"/>
        <w:gridCol w:w="1884"/>
        <w:gridCol w:w="2114"/>
      </w:tblGrid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spacing w:line="223" w:lineRule="exact"/>
              <w:ind w:left="107"/>
              <w:rPr>
                <w:sz w:val="20"/>
                <w:szCs w:val="22"/>
              </w:rPr>
            </w:pPr>
            <w:r w:rsidRPr="008F7F65">
              <w:rPr>
                <w:sz w:val="20"/>
                <w:szCs w:val="22"/>
              </w:rPr>
              <w:t>№п/п</w:t>
            </w:r>
          </w:p>
        </w:tc>
        <w:tc>
          <w:tcPr>
            <w:tcW w:w="4712" w:type="dxa"/>
          </w:tcPr>
          <w:p w:rsidR="008F7F65" w:rsidRPr="008F7F65" w:rsidRDefault="008F7F65" w:rsidP="008F7F65">
            <w:pPr>
              <w:spacing w:line="223" w:lineRule="exact"/>
              <w:ind w:left="107"/>
              <w:rPr>
                <w:sz w:val="20"/>
                <w:szCs w:val="22"/>
              </w:rPr>
            </w:pPr>
            <w:proofErr w:type="spellStart"/>
            <w:r w:rsidRPr="008F7F65">
              <w:rPr>
                <w:sz w:val="20"/>
                <w:szCs w:val="22"/>
              </w:rPr>
              <w:t>Фамилия</w:t>
            </w:r>
            <w:proofErr w:type="spellEnd"/>
            <w:r w:rsidRPr="008F7F65">
              <w:rPr>
                <w:sz w:val="20"/>
                <w:szCs w:val="22"/>
              </w:rPr>
              <w:t>,</w:t>
            </w:r>
            <w:r w:rsidRPr="008F7F65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8F7F65">
              <w:rPr>
                <w:sz w:val="20"/>
                <w:szCs w:val="22"/>
              </w:rPr>
              <w:t>имя</w:t>
            </w:r>
            <w:proofErr w:type="spellEnd"/>
            <w:r w:rsidRPr="008F7F65">
              <w:rPr>
                <w:sz w:val="20"/>
                <w:szCs w:val="22"/>
              </w:rPr>
              <w:t>,</w:t>
            </w:r>
            <w:r w:rsidRPr="008F7F65">
              <w:rPr>
                <w:spacing w:val="-2"/>
                <w:sz w:val="20"/>
                <w:szCs w:val="22"/>
              </w:rPr>
              <w:t xml:space="preserve"> </w:t>
            </w:r>
            <w:proofErr w:type="spellStart"/>
            <w:r w:rsidRPr="008F7F65">
              <w:rPr>
                <w:sz w:val="20"/>
                <w:szCs w:val="22"/>
              </w:rPr>
              <w:t>отчество</w:t>
            </w:r>
            <w:proofErr w:type="spellEnd"/>
          </w:p>
        </w:tc>
        <w:tc>
          <w:tcPr>
            <w:tcW w:w="1884" w:type="dxa"/>
          </w:tcPr>
          <w:p w:rsidR="008F7F65" w:rsidRPr="008F7F65" w:rsidRDefault="008F7F65" w:rsidP="008F7F65">
            <w:pPr>
              <w:spacing w:line="223" w:lineRule="exact"/>
              <w:ind w:left="107"/>
              <w:rPr>
                <w:sz w:val="20"/>
                <w:szCs w:val="22"/>
              </w:rPr>
            </w:pPr>
            <w:proofErr w:type="spellStart"/>
            <w:r w:rsidRPr="008F7F65">
              <w:rPr>
                <w:sz w:val="20"/>
                <w:szCs w:val="22"/>
              </w:rPr>
              <w:t>Дата</w:t>
            </w:r>
            <w:proofErr w:type="spellEnd"/>
            <w:r w:rsidRPr="008F7F65">
              <w:rPr>
                <w:spacing w:val="-2"/>
                <w:sz w:val="20"/>
                <w:szCs w:val="22"/>
              </w:rPr>
              <w:t xml:space="preserve"> </w:t>
            </w:r>
            <w:proofErr w:type="spellStart"/>
            <w:r w:rsidRPr="008F7F65">
              <w:rPr>
                <w:sz w:val="20"/>
                <w:szCs w:val="22"/>
              </w:rPr>
              <w:t>ознакомления</w:t>
            </w:r>
            <w:proofErr w:type="spellEnd"/>
          </w:p>
        </w:tc>
        <w:tc>
          <w:tcPr>
            <w:tcW w:w="2114" w:type="dxa"/>
          </w:tcPr>
          <w:p w:rsidR="008F7F65" w:rsidRPr="008F7F65" w:rsidRDefault="008F7F65" w:rsidP="008F7F65">
            <w:pPr>
              <w:spacing w:line="223" w:lineRule="exact"/>
              <w:ind w:left="108"/>
              <w:rPr>
                <w:sz w:val="20"/>
                <w:szCs w:val="22"/>
              </w:rPr>
            </w:pPr>
            <w:proofErr w:type="spellStart"/>
            <w:r w:rsidRPr="008F7F65">
              <w:rPr>
                <w:sz w:val="20"/>
                <w:szCs w:val="22"/>
              </w:rPr>
              <w:t>Личная</w:t>
            </w:r>
            <w:proofErr w:type="spellEnd"/>
            <w:r w:rsidRPr="008F7F65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8F7F65">
              <w:rPr>
                <w:sz w:val="20"/>
                <w:szCs w:val="22"/>
              </w:rPr>
              <w:t>подпись</w:t>
            </w:r>
            <w:proofErr w:type="spellEnd"/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2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  <w:tr w:rsidR="008F7F65" w:rsidRPr="008F7F65" w:rsidTr="00F46256">
        <w:trPr>
          <w:trHeight w:val="345"/>
        </w:trPr>
        <w:tc>
          <w:tcPr>
            <w:tcW w:w="816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4712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8F7F65" w:rsidRPr="008F7F65" w:rsidRDefault="008F7F65" w:rsidP="008F7F65">
            <w:pPr>
              <w:rPr>
                <w:sz w:val="22"/>
                <w:szCs w:val="22"/>
              </w:rPr>
            </w:pPr>
          </w:p>
        </w:tc>
      </w:tr>
    </w:tbl>
    <w:p w:rsidR="008F7F65" w:rsidRDefault="008F7F65" w:rsidP="00024345">
      <w:pPr>
        <w:jc w:val="both"/>
      </w:pPr>
    </w:p>
    <w:p w:rsidR="00024345" w:rsidRPr="006A63B0" w:rsidRDefault="00024345" w:rsidP="00024345">
      <w:pPr>
        <w:jc w:val="both"/>
      </w:pPr>
      <w:r w:rsidRPr="006A63B0">
        <w:t>С должностной инструкцией ознакомлен (а): «___»_______________________20___ г.</w:t>
      </w:r>
    </w:p>
    <w:p w:rsidR="00024345" w:rsidRPr="006A63B0" w:rsidRDefault="00024345" w:rsidP="00024345">
      <w:pPr>
        <w:jc w:val="both"/>
      </w:pPr>
    </w:p>
    <w:p w:rsidR="00024345" w:rsidRPr="006A63B0" w:rsidRDefault="00024345" w:rsidP="00024345">
      <w:pPr>
        <w:jc w:val="right"/>
      </w:pPr>
      <w:r w:rsidRPr="006A63B0">
        <w:t xml:space="preserve">                                       _________________                                         _________________</w:t>
      </w:r>
    </w:p>
    <w:p w:rsidR="00024345" w:rsidRPr="006A63B0" w:rsidRDefault="00024345" w:rsidP="00024345">
      <w:r w:rsidRPr="006A63B0">
        <w:t xml:space="preserve">                                                               Подпись                                                       Расшифровка</w:t>
      </w:r>
    </w:p>
    <w:p w:rsidR="00024345" w:rsidRPr="006A63B0" w:rsidRDefault="00024345" w:rsidP="001A53FD"/>
    <w:p w:rsidR="00024345" w:rsidRPr="006A63B0" w:rsidRDefault="00024345" w:rsidP="00024345">
      <w:r w:rsidRPr="006A63B0">
        <w:t>Второй экземпляр на руки получил</w:t>
      </w:r>
    </w:p>
    <w:p w:rsidR="00024345" w:rsidRPr="006A63B0" w:rsidRDefault="00024345" w:rsidP="00024345"/>
    <w:p w:rsidR="00024345" w:rsidRPr="006A63B0" w:rsidRDefault="00024345" w:rsidP="00024345">
      <w:pPr>
        <w:jc w:val="both"/>
      </w:pPr>
      <w:r w:rsidRPr="006A63B0">
        <w:t>«___»_______________________20___ г.       __________________/__________________/</w:t>
      </w:r>
    </w:p>
    <w:p w:rsidR="00CA62D0" w:rsidRPr="006A63B0" w:rsidRDefault="00CA62D0" w:rsidP="00CA62D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D0" w:rsidRPr="006A63B0" w:rsidRDefault="00CA62D0" w:rsidP="00CA62D0"/>
    <w:sectPr w:rsidR="00CA62D0" w:rsidRPr="006A63B0" w:rsidSect="001375DB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72B"/>
    <w:multiLevelType w:val="hybridMultilevel"/>
    <w:tmpl w:val="7C60FC7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7736F"/>
    <w:multiLevelType w:val="multilevel"/>
    <w:tmpl w:val="6CEE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75A91"/>
    <w:multiLevelType w:val="hybridMultilevel"/>
    <w:tmpl w:val="6FD4917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631E7"/>
    <w:multiLevelType w:val="hybridMultilevel"/>
    <w:tmpl w:val="6A3ABB6C"/>
    <w:lvl w:ilvl="0" w:tplc="8712653A">
      <w:numFmt w:val="bullet"/>
      <w:lvlText w:val="-"/>
      <w:lvlJc w:val="left"/>
      <w:pPr>
        <w:ind w:left="19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4">
    <w:nsid w:val="100C5581"/>
    <w:multiLevelType w:val="multilevel"/>
    <w:tmpl w:val="0D9C6C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13B3606"/>
    <w:multiLevelType w:val="multilevel"/>
    <w:tmpl w:val="9F8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8357B"/>
    <w:multiLevelType w:val="hybridMultilevel"/>
    <w:tmpl w:val="C0842CB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542E0"/>
    <w:multiLevelType w:val="multilevel"/>
    <w:tmpl w:val="887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7C7F4E"/>
    <w:multiLevelType w:val="multilevel"/>
    <w:tmpl w:val="4F9A2D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3971517"/>
    <w:multiLevelType w:val="hybridMultilevel"/>
    <w:tmpl w:val="A094E5EE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75622"/>
    <w:multiLevelType w:val="multilevel"/>
    <w:tmpl w:val="465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D405B1"/>
    <w:multiLevelType w:val="multilevel"/>
    <w:tmpl w:val="1B46A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55B32FC"/>
    <w:multiLevelType w:val="multilevel"/>
    <w:tmpl w:val="1870E17C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0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5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1059"/>
      </w:pPr>
      <w:rPr>
        <w:rFonts w:hint="default"/>
        <w:lang w:val="ru-RU" w:eastAsia="en-US" w:bidi="ar-SA"/>
      </w:rPr>
    </w:lvl>
  </w:abstractNum>
  <w:abstractNum w:abstractNumId="13">
    <w:nsid w:val="360515D0"/>
    <w:multiLevelType w:val="hybridMultilevel"/>
    <w:tmpl w:val="231AF70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EE7E93"/>
    <w:multiLevelType w:val="multilevel"/>
    <w:tmpl w:val="51D01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C7A5C6B"/>
    <w:multiLevelType w:val="multilevel"/>
    <w:tmpl w:val="760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AF1D3F"/>
    <w:multiLevelType w:val="hybridMultilevel"/>
    <w:tmpl w:val="405EC99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63E38"/>
    <w:multiLevelType w:val="hybridMultilevel"/>
    <w:tmpl w:val="53E8552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E6C2E"/>
    <w:multiLevelType w:val="hybridMultilevel"/>
    <w:tmpl w:val="F740FFC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0D0874"/>
    <w:multiLevelType w:val="hybridMultilevel"/>
    <w:tmpl w:val="FA72A646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D2032F"/>
    <w:multiLevelType w:val="hybridMultilevel"/>
    <w:tmpl w:val="B7C2FE5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33650"/>
    <w:multiLevelType w:val="hybridMultilevel"/>
    <w:tmpl w:val="9C366E2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7E4CCA"/>
    <w:multiLevelType w:val="hybridMultilevel"/>
    <w:tmpl w:val="71AA256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E2415C"/>
    <w:multiLevelType w:val="multilevel"/>
    <w:tmpl w:val="52A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F84A75"/>
    <w:multiLevelType w:val="multilevel"/>
    <w:tmpl w:val="6D80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6E0CAB"/>
    <w:multiLevelType w:val="multilevel"/>
    <w:tmpl w:val="5AE0AA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3105CCC"/>
    <w:multiLevelType w:val="multilevel"/>
    <w:tmpl w:val="99B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BB57836"/>
    <w:multiLevelType w:val="multilevel"/>
    <w:tmpl w:val="0D2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F64012"/>
    <w:multiLevelType w:val="hybridMultilevel"/>
    <w:tmpl w:val="42B6C4C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404C4"/>
    <w:multiLevelType w:val="multilevel"/>
    <w:tmpl w:val="0DDCE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5F669CB"/>
    <w:multiLevelType w:val="hybridMultilevel"/>
    <w:tmpl w:val="D7462B9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032409"/>
    <w:multiLevelType w:val="hybridMultilevel"/>
    <w:tmpl w:val="AEFCB03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497BCD"/>
    <w:multiLevelType w:val="hybridMultilevel"/>
    <w:tmpl w:val="5B287F1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8B53FB"/>
    <w:multiLevelType w:val="multilevel"/>
    <w:tmpl w:val="F2D2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77411"/>
    <w:multiLevelType w:val="hybridMultilevel"/>
    <w:tmpl w:val="EA4AB6B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4A48CE"/>
    <w:multiLevelType w:val="hybridMultilevel"/>
    <w:tmpl w:val="9B988DAA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8B64ED"/>
    <w:multiLevelType w:val="multilevel"/>
    <w:tmpl w:val="3F9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5E0B88"/>
    <w:multiLevelType w:val="hybridMultilevel"/>
    <w:tmpl w:val="46CEAF6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4119E9"/>
    <w:multiLevelType w:val="hybridMultilevel"/>
    <w:tmpl w:val="756E8840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CB537A"/>
    <w:multiLevelType w:val="hybridMultilevel"/>
    <w:tmpl w:val="6252589C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E638E4"/>
    <w:multiLevelType w:val="multilevel"/>
    <w:tmpl w:val="9A1469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8DE3094"/>
    <w:multiLevelType w:val="hybridMultilevel"/>
    <w:tmpl w:val="CF1C119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5D3096"/>
    <w:multiLevelType w:val="hybridMultilevel"/>
    <w:tmpl w:val="63A668D4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25"/>
  </w:num>
  <w:num w:numId="8">
    <w:abstractNumId w:val="10"/>
  </w:num>
  <w:num w:numId="9">
    <w:abstractNumId w:val="15"/>
  </w:num>
  <w:num w:numId="10">
    <w:abstractNumId w:val="36"/>
  </w:num>
  <w:num w:numId="11">
    <w:abstractNumId w:val="1"/>
  </w:num>
  <w:num w:numId="12">
    <w:abstractNumId w:val="23"/>
  </w:num>
  <w:num w:numId="13">
    <w:abstractNumId w:val="24"/>
  </w:num>
  <w:num w:numId="14">
    <w:abstractNumId w:val="27"/>
  </w:num>
  <w:num w:numId="15">
    <w:abstractNumId w:val="33"/>
  </w:num>
  <w:num w:numId="16">
    <w:abstractNumId w:val="5"/>
  </w:num>
  <w:num w:numId="17">
    <w:abstractNumId w:val="6"/>
  </w:num>
  <w:num w:numId="18">
    <w:abstractNumId w:val="34"/>
  </w:num>
  <w:num w:numId="19">
    <w:abstractNumId w:val="35"/>
  </w:num>
  <w:num w:numId="20">
    <w:abstractNumId w:val="9"/>
  </w:num>
  <w:num w:numId="21">
    <w:abstractNumId w:val="19"/>
  </w:num>
  <w:num w:numId="22">
    <w:abstractNumId w:val="16"/>
  </w:num>
  <w:num w:numId="23">
    <w:abstractNumId w:val="21"/>
  </w:num>
  <w:num w:numId="24">
    <w:abstractNumId w:val="17"/>
  </w:num>
  <w:num w:numId="25">
    <w:abstractNumId w:val="22"/>
  </w:num>
  <w:num w:numId="26">
    <w:abstractNumId w:val="2"/>
  </w:num>
  <w:num w:numId="27">
    <w:abstractNumId w:val="20"/>
  </w:num>
  <w:num w:numId="28">
    <w:abstractNumId w:val="31"/>
  </w:num>
  <w:num w:numId="29">
    <w:abstractNumId w:val="0"/>
  </w:num>
  <w:num w:numId="30">
    <w:abstractNumId w:val="42"/>
  </w:num>
  <w:num w:numId="31">
    <w:abstractNumId w:val="39"/>
  </w:num>
  <w:num w:numId="32">
    <w:abstractNumId w:val="37"/>
  </w:num>
  <w:num w:numId="33">
    <w:abstractNumId w:val="30"/>
  </w:num>
  <w:num w:numId="34">
    <w:abstractNumId w:val="38"/>
  </w:num>
  <w:num w:numId="35">
    <w:abstractNumId w:val="13"/>
  </w:num>
  <w:num w:numId="36">
    <w:abstractNumId w:val="28"/>
  </w:num>
  <w:num w:numId="37">
    <w:abstractNumId w:val="26"/>
  </w:num>
  <w:num w:numId="38">
    <w:abstractNumId w:val="7"/>
  </w:num>
  <w:num w:numId="39">
    <w:abstractNumId w:val="18"/>
  </w:num>
  <w:num w:numId="40">
    <w:abstractNumId w:val="41"/>
  </w:num>
  <w:num w:numId="41">
    <w:abstractNumId w:val="32"/>
  </w:num>
  <w:num w:numId="42">
    <w:abstractNumId w:val="1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6D"/>
    <w:rsid w:val="00004EC8"/>
    <w:rsid w:val="00024345"/>
    <w:rsid w:val="000A1579"/>
    <w:rsid w:val="001375DB"/>
    <w:rsid w:val="001A53FD"/>
    <w:rsid w:val="001A6C87"/>
    <w:rsid w:val="001B35A5"/>
    <w:rsid w:val="0024086D"/>
    <w:rsid w:val="00386548"/>
    <w:rsid w:val="00396AB8"/>
    <w:rsid w:val="003D7DF0"/>
    <w:rsid w:val="0049379B"/>
    <w:rsid w:val="004C2831"/>
    <w:rsid w:val="004D43B2"/>
    <w:rsid w:val="004D5684"/>
    <w:rsid w:val="004E449A"/>
    <w:rsid w:val="0056075F"/>
    <w:rsid w:val="005F5C78"/>
    <w:rsid w:val="00600228"/>
    <w:rsid w:val="00675ECC"/>
    <w:rsid w:val="006A63B0"/>
    <w:rsid w:val="00773967"/>
    <w:rsid w:val="0077765D"/>
    <w:rsid w:val="007C2B65"/>
    <w:rsid w:val="00826B4E"/>
    <w:rsid w:val="00843C0B"/>
    <w:rsid w:val="0086305C"/>
    <w:rsid w:val="008D2DA5"/>
    <w:rsid w:val="008F43A3"/>
    <w:rsid w:val="008F7F65"/>
    <w:rsid w:val="009102D6"/>
    <w:rsid w:val="009C03C0"/>
    <w:rsid w:val="009C4C2B"/>
    <w:rsid w:val="009D0AC7"/>
    <w:rsid w:val="00A17C32"/>
    <w:rsid w:val="00A4379A"/>
    <w:rsid w:val="00A76B6D"/>
    <w:rsid w:val="00AC5BC9"/>
    <w:rsid w:val="00AD17A3"/>
    <w:rsid w:val="00B41382"/>
    <w:rsid w:val="00BE34BD"/>
    <w:rsid w:val="00C22413"/>
    <w:rsid w:val="00C741FC"/>
    <w:rsid w:val="00CA62D0"/>
    <w:rsid w:val="00DF35B1"/>
    <w:rsid w:val="00E637C3"/>
    <w:rsid w:val="00E836B7"/>
    <w:rsid w:val="00F939A3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375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17C32"/>
    <w:pPr>
      <w:spacing w:before="100" w:beforeAutospacing="1" w:after="100" w:afterAutospacing="1"/>
    </w:pPr>
  </w:style>
  <w:style w:type="paragraph" w:styleId="a3">
    <w:name w:val="List Paragraph"/>
    <w:basedOn w:val="a"/>
    <w:uiPriority w:val="1"/>
    <w:qFormat/>
    <w:rsid w:val="00DF35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A62D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0243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A5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semiHidden/>
    <w:unhideWhenUsed/>
    <w:rsid w:val="00600228"/>
    <w:rPr>
      <w:color w:val="0000FF"/>
      <w:u w:val="single"/>
    </w:rPr>
  </w:style>
  <w:style w:type="paragraph" w:customStyle="1" w:styleId="p4">
    <w:name w:val="p4"/>
    <w:rsid w:val="00600228"/>
    <w:pPr>
      <w:spacing w:before="100" w:after="100"/>
    </w:pPr>
    <w:rPr>
      <w:sz w:val="24"/>
      <w:szCs w:val="24"/>
    </w:rPr>
  </w:style>
  <w:style w:type="paragraph" w:customStyle="1" w:styleId="p6">
    <w:name w:val="p6"/>
    <w:rsid w:val="00600228"/>
    <w:pPr>
      <w:spacing w:before="100" w:after="100"/>
    </w:pPr>
    <w:rPr>
      <w:sz w:val="24"/>
      <w:szCs w:val="24"/>
    </w:rPr>
  </w:style>
  <w:style w:type="paragraph" w:customStyle="1" w:styleId="p7">
    <w:name w:val="p7"/>
    <w:rsid w:val="00600228"/>
    <w:pPr>
      <w:spacing w:before="100" w:after="100"/>
    </w:pPr>
    <w:rPr>
      <w:sz w:val="24"/>
      <w:szCs w:val="24"/>
    </w:rPr>
  </w:style>
  <w:style w:type="paragraph" w:customStyle="1" w:styleId="rtejustify">
    <w:name w:val="rtejustify"/>
    <w:rsid w:val="00600228"/>
    <w:pPr>
      <w:spacing w:before="100" w:after="100"/>
    </w:pPr>
    <w:rPr>
      <w:sz w:val="24"/>
      <w:szCs w:val="24"/>
    </w:rPr>
  </w:style>
  <w:style w:type="character" w:styleId="a7">
    <w:name w:val="Strong"/>
    <w:basedOn w:val="a0"/>
    <w:qFormat/>
    <w:rsid w:val="00600228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8F7F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F7F6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7F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KD">
    <w:name w:val="Heading1KD"/>
    <w:link w:val="Heading1KDCar"/>
    <w:uiPriority w:val="99"/>
    <w:semiHidden/>
    <w:unhideWhenUsed/>
    <w:rsid w:val="00BE34BD"/>
    <w:pPr>
      <w:spacing w:after="200" w:line="360" w:lineRule="auto"/>
      <w:jc w:val="center"/>
    </w:pPr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character" w:customStyle="1" w:styleId="Heading1KDCar">
    <w:name w:val="Heading1KDCar"/>
    <w:link w:val="Heading1KD"/>
    <w:uiPriority w:val="99"/>
    <w:semiHidden/>
    <w:unhideWhenUsed/>
    <w:rsid w:val="00BE34BD"/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table" w:customStyle="1" w:styleId="11">
    <w:name w:val="Сетка таблицы1"/>
    <w:basedOn w:val="a1"/>
    <w:uiPriority w:val="39"/>
    <w:rsid w:val="00BE34B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3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375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A17C32"/>
    <w:pPr>
      <w:spacing w:before="100" w:beforeAutospacing="1" w:after="100" w:afterAutospacing="1"/>
    </w:pPr>
  </w:style>
  <w:style w:type="paragraph" w:styleId="a3">
    <w:name w:val="List Paragraph"/>
    <w:basedOn w:val="a"/>
    <w:uiPriority w:val="1"/>
    <w:qFormat/>
    <w:rsid w:val="00DF35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CA62D0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02434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A5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semiHidden/>
    <w:unhideWhenUsed/>
    <w:rsid w:val="00600228"/>
    <w:rPr>
      <w:color w:val="0000FF"/>
      <w:u w:val="single"/>
    </w:rPr>
  </w:style>
  <w:style w:type="paragraph" w:customStyle="1" w:styleId="p4">
    <w:name w:val="p4"/>
    <w:rsid w:val="00600228"/>
    <w:pPr>
      <w:spacing w:before="100" w:after="100"/>
    </w:pPr>
    <w:rPr>
      <w:sz w:val="24"/>
      <w:szCs w:val="24"/>
    </w:rPr>
  </w:style>
  <w:style w:type="paragraph" w:customStyle="1" w:styleId="p6">
    <w:name w:val="p6"/>
    <w:rsid w:val="00600228"/>
    <w:pPr>
      <w:spacing w:before="100" w:after="100"/>
    </w:pPr>
    <w:rPr>
      <w:sz w:val="24"/>
      <w:szCs w:val="24"/>
    </w:rPr>
  </w:style>
  <w:style w:type="paragraph" w:customStyle="1" w:styleId="p7">
    <w:name w:val="p7"/>
    <w:rsid w:val="00600228"/>
    <w:pPr>
      <w:spacing w:before="100" w:after="100"/>
    </w:pPr>
    <w:rPr>
      <w:sz w:val="24"/>
      <w:szCs w:val="24"/>
    </w:rPr>
  </w:style>
  <w:style w:type="paragraph" w:customStyle="1" w:styleId="rtejustify">
    <w:name w:val="rtejustify"/>
    <w:rsid w:val="00600228"/>
    <w:pPr>
      <w:spacing w:before="100" w:after="100"/>
    </w:pPr>
    <w:rPr>
      <w:sz w:val="24"/>
      <w:szCs w:val="24"/>
    </w:rPr>
  </w:style>
  <w:style w:type="character" w:styleId="a7">
    <w:name w:val="Strong"/>
    <w:basedOn w:val="a0"/>
    <w:qFormat/>
    <w:rsid w:val="00600228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8F7F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F7F6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7F6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KD">
    <w:name w:val="Heading1KD"/>
    <w:link w:val="Heading1KDCar"/>
    <w:uiPriority w:val="99"/>
    <w:semiHidden/>
    <w:unhideWhenUsed/>
    <w:rsid w:val="00BE34BD"/>
    <w:pPr>
      <w:spacing w:after="200" w:line="360" w:lineRule="auto"/>
      <w:jc w:val="center"/>
    </w:pPr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character" w:customStyle="1" w:styleId="Heading1KDCar">
    <w:name w:val="Heading1KDCar"/>
    <w:link w:val="Heading1KD"/>
    <w:uiPriority w:val="99"/>
    <w:semiHidden/>
    <w:unhideWhenUsed/>
    <w:rsid w:val="00BE34BD"/>
    <w:rPr>
      <w:rFonts w:asciiTheme="minorHAnsi" w:eastAsiaTheme="minorEastAsia" w:hAnsiTheme="minorHAnsi" w:cstheme="minorBidi"/>
      <w:b/>
      <w:color w:val="000000"/>
      <w:sz w:val="30"/>
      <w:szCs w:val="22"/>
    </w:rPr>
  </w:style>
  <w:style w:type="table" w:customStyle="1" w:styleId="11">
    <w:name w:val="Сетка таблицы1"/>
    <w:basedOn w:val="a1"/>
    <w:uiPriority w:val="39"/>
    <w:rsid w:val="00BE34B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39309&amp;date=03.03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hrana-tryda.com/node/93" TargetMode="External"/><Relationship Id="rId12" Type="http://schemas.openxmlformats.org/officeDocument/2006/relationships/hyperlink" Target="http://ohrana-tryda.com/node/6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gin.consultant.ru/link/?req=doc&amp;base=LAW&amp;n=439307&amp;date=03.03.2023&amp;dst=100013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ogin.consultant.ru/link/?req=doc&amp;base=LAW&amp;n=426546&amp;date=03.03.2023&amp;dst=4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gin.consultant.ru/link/?req=doc&amp;base=LAW&amp;n=439310&amp;date=03.03.2023&amp;dst=100014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E77F-EB29-4826-8DB6-FF06673E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Обком</Company>
  <LinksUpToDate>false</LinksUpToDate>
  <CharactersWithSpaces>25297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Томилка</dc:creator>
  <cp:lastModifiedBy>Kidero-SOSH</cp:lastModifiedBy>
  <cp:revision>13</cp:revision>
  <cp:lastPrinted>2020-09-17T16:38:00Z</cp:lastPrinted>
  <dcterms:created xsi:type="dcterms:W3CDTF">2023-11-08T11:47:00Z</dcterms:created>
  <dcterms:modified xsi:type="dcterms:W3CDTF">2025-03-21T10:51:00Z</dcterms:modified>
</cp:coreProperties>
</file>